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FDD" w:rsidRPr="00CE16DB" w:rsidRDefault="002F6FDD" w:rsidP="002F6FDD">
      <w:pPr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GoBack"/>
      <w:bookmarkEnd w:id="0"/>
      <w:r w:rsidRPr="00CE16DB">
        <w:rPr>
          <w:rFonts w:ascii="標楷體" w:eastAsia="標楷體" w:hAnsi="標楷體" w:hint="eastAsia"/>
          <w:b/>
          <w:sz w:val="36"/>
          <w:szCs w:val="36"/>
        </w:rPr>
        <w:t>蒐集、處理及利用個人資料告知事項</w:t>
      </w:r>
    </w:p>
    <w:p w:rsidR="005C2609" w:rsidRPr="008237D7" w:rsidRDefault="002F6FDD" w:rsidP="00EA74A3">
      <w:pPr>
        <w:spacing w:beforeLines="50" w:before="180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本公司（</w:t>
      </w:r>
      <w:r w:rsidR="00EA74A3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○○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保險</w:t>
      </w:r>
      <w:r w:rsidRPr="008237D7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代理人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股份有限公司）依據個人資料保護法（以下稱個資法）第八條第一項(如為間接蒐集之個人資料則為第九條第一項)規定，向台端告知下列事項，敬請 台端詳閱：</w:t>
      </w:r>
    </w:p>
    <w:p w:rsidR="008237D7" w:rsidRPr="008237D7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一、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蒐集之目的：</w:t>
      </w:r>
    </w:p>
    <w:p w:rsidR="008237D7" w:rsidRPr="008237D7" w:rsidRDefault="00147536" w:rsidP="008237D7">
      <w:pPr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</w:t>
      </w:r>
      <w:proofErr w:type="gramStart"/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一</w:t>
      </w:r>
      <w:proofErr w:type="gramEnd"/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)財產保險(依保險法令規定辦理之財產保險相關業務)。</w:t>
      </w:r>
    </w:p>
    <w:p w:rsidR="008237D7" w:rsidRPr="008237D7" w:rsidRDefault="00147536" w:rsidP="008237D7">
      <w:pPr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(二)人身保險(依保險法令規定財產保險經許可辦理之相關業務)。</w:t>
      </w:r>
    </w:p>
    <w:p w:rsidR="008237D7" w:rsidRPr="008237D7" w:rsidRDefault="00147536" w:rsidP="008237D7">
      <w:pPr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(三)其他經營合於營業登記項目或組織章程所定業務之需要。</w:t>
      </w:r>
    </w:p>
    <w:p w:rsidR="008237D7" w:rsidRPr="008237D7" w:rsidRDefault="00147536" w:rsidP="008237D7">
      <w:pPr>
        <w:spacing w:line="360" w:lineRule="atLeast"/>
        <w:ind w:left="601" w:hangingChars="300" w:hanging="601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二、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類別：包括但不限於姓名、身分證字號、出生年月日、住址、聯絡方式、婚姻、家庭、教育、職業、財務情況及其他得以直接或間接方式識別該個人之資料。</w:t>
      </w:r>
    </w:p>
    <w:p w:rsidR="008237D7" w:rsidRPr="008237D7" w:rsidRDefault="00147536" w:rsidP="008237D7">
      <w:pPr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三、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個人資料來源：</w:t>
      </w:r>
    </w:p>
    <w:p w:rsidR="008237D7" w:rsidRPr="008237D7" w:rsidRDefault="00147536" w:rsidP="008237D7">
      <w:pPr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hint="eastAsia"/>
          <w:b/>
          <w:kern w:val="0"/>
          <w:sz w:val="20"/>
          <w:szCs w:val="20"/>
        </w:rPr>
        <w:t xml:space="preserve">  </w:t>
      </w:r>
      <w:r w:rsidR="008237D7" w:rsidRPr="008237D7">
        <w:rPr>
          <w:rFonts w:ascii="標楷體" w:eastAsia="標楷體" w:hAnsi="標楷體"/>
          <w:b/>
          <w:kern w:val="0"/>
          <w:sz w:val="20"/>
          <w:szCs w:val="20"/>
        </w:rPr>
        <w:t>(</w:t>
      </w:r>
      <w:proofErr w:type="gramStart"/>
      <w:r w:rsidR="008237D7" w:rsidRPr="008237D7">
        <w:rPr>
          <w:rFonts w:ascii="標楷體" w:eastAsia="標楷體" w:hAnsi="標楷體"/>
          <w:b/>
          <w:kern w:val="0"/>
          <w:sz w:val="20"/>
          <w:szCs w:val="20"/>
        </w:rPr>
        <w:t>一</w:t>
      </w:r>
      <w:proofErr w:type="gramEnd"/>
      <w:r w:rsidR="008237D7" w:rsidRPr="008237D7">
        <w:rPr>
          <w:rFonts w:ascii="標楷體" w:eastAsia="標楷體" w:hAnsi="標楷體"/>
          <w:b/>
          <w:kern w:val="0"/>
          <w:sz w:val="20"/>
          <w:szCs w:val="20"/>
        </w:rPr>
        <w:t>)要保人/被保險人。</w:t>
      </w:r>
    </w:p>
    <w:p w:rsidR="008237D7" w:rsidRPr="008237D7" w:rsidRDefault="00147536" w:rsidP="008237D7">
      <w:pPr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(二)司法警憲機關、委託協助處理理賠之公證人或機構。</w:t>
      </w:r>
    </w:p>
    <w:p w:rsidR="008237D7" w:rsidRPr="008237D7" w:rsidRDefault="00147536" w:rsidP="008237D7">
      <w:pPr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(三)當事人之法定代理人、輔助人。</w:t>
      </w:r>
    </w:p>
    <w:p w:rsidR="008237D7" w:rsidRPr="008237D7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(四)各醫療院所。</w:t>
      </w:r>
    </w:p>
    <w:p w:rsidR="008237D7" w:rsidRPr="008237D7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(五)與第三人共同行銷、交互運用客戶資料、合作推廣等關係、或於本公司各項業務內所委託往來之第三人。</w:t>
      </w:r>
    </w:p>
    <w:p w:rsidR="008237D7" w:rsidRPr="008237D7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四、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利用之</w:t>
      </w:r>
      <w:proofErr w:type="gramStart"/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期間、</w:t>
      </w:r>
      <w:proofErr w:type="gramEnd"/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對象、地區及方式：</w:t>
      </w:r>
    </w:p>
    <w:p w:rsidR="008237D7" w:rsidRPr="008237D7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8237D7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(</w:t>
      </w:r>
      <w:proofErr w:type="gramStart"/>
      <w:r w:rsidR="008237D7" w:rsidRPr="008237D7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一</w:t>
      </w:r>
      <w:proofErr w:type="gramEnd"/>
      <w:r w:rsidR="008237D7" w:rsidRPr="008237D7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)</w:t>
      </w:r>
      <w:r w:rsidR="008237D7" w:rsidRPr="008237D7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期間：</w:t>
      </w:r>
    </w:p>
    <w:p w:rsidR="008237D7" w:rsidRPr="008237D7" w:rsidRDefault="008237D7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 w:rsidRPr="008237D7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147536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Pr="008237D7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因執行業務所必須及法令規定應為保存之期間。</w:t>
      </w:r>
    </w:p>
    <w:p w:rsidR="008237D7" w:rsidRPr="008237D7" w:rsidRDefault="00147536" w:rsidP="008237D7">
      <w:pPr>
        <w:widowControl/>
        <w:spacing w:line="360" w:lineRule="atLeast"/>
        <w:rPr>
          <w:rFonts w:ascii="標楷體" w:eastAsia="標楷體" w:hAnsi="標楷體"/>
          <w:b/>
          <w:sz w:val="20"/>
          <w:szCs w:val="20"/>
        </w:rPr>
      </w:pPr>
      <w:r>
        <w:rPr>
          <w:rFonts w:ascii="標楷體" w:eastAsia="標楷體" w:hAnsi="標楷體" w:hint="eastAsia"/>
          <w:b/>
          <w:sz w:val="20"/>
          <w:szCs w:val="20"/>
        </w:rPr>
        <w:t xml:space="preserve">  </w:t>
      </w:r>
      <w:r w:rsidR="008237D7">
        <w:rPr>
          <w:rFonts w:ascii="標楷體" w:eastAsia="標楷體" w:hAnsi="標楷體" w:hint="eastAsia"/>
          <w:b/>
          <w:sz w:val="20"/>
          <w:szCs w:val="20"/>
        </w:rPr>
        <w:t>(二)</w:t>
      </w:r>
      <w:r w:rsidR="008237D7" w:rsidRPr="008237D7">
        <w:rPr>
          <w:rFonts w:ascii="標楷體" w:eastAsia="標楷體" w:hAnsi="標楷體" w:hint="eastAsia"/>
          <w:b/>
          <w:sz w:val="20"/>
          <w:szCs w:val="20"/>
        </w:rPr>
        <w:t>對象：</w:t>
      </w:r>
    </w:p>
    <w:p w:rsidR="00147536" w:rsidRDefault="008237D7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</w:t>
      </w:r>
      <w:r w:rsidR="00147536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1.</w:t>
      </w:r>
      <w:r w:rsidRPr="008237D7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本公司、與本公司簽訂合作推廣契約之保險代理人/保險經紀人、因辦理財產保險相關業務需要之第三</w:t>
      </w:r>
    </w:p>
    <w:p w:rsidR="008237D7" w:rsidRPr="008237D7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  </w:t>
      </w:r>
      <w:r w:rsidR="008237D7" w:rsidRPr="008237D7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方。</w:t>
      </w:r>
    </w:p>
    <w:p w:rsidR="00147536" w:rsidRDefault="00147536" w:rsidP="00147536">
      <w:pPr>
        <w:widowControl/>
        <w:spacing w:line="360" w:lineRule="atLeast"/>
        <w:jc w:val="both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2.</w:t>
      </w:r>
      <w:r w:rsidR="008237D7" w:rsidRPr="008237D7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本(分)公司及本公司海外分支機構、中華民國產物保險商業同業公會、中華民國人壽保險商業同業公</w:t>
      </w:r>
    </w:p>
    <w:p w:rsidR="00147536" w:rsidRDefault="00147536" w:rsidP="00147536">
      <w:pPr>
        <w:widowControl/>
        <w:spacing w:line="360" w:lineRule="atLeast"/>
        <w:jc w:val="both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  </w:t>
      </w:r>
      <w:r w:rsidR="008237D7" w:rsidRPr="008237D7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會、財團法人保險事業發展中心、財團法人保險安定基金、財團法人住宅地震保險基金、財團法人汽車</w:t>
      </w:r>
    </w:p>
    <w:p w:rsidR="00147536" w:rsidRDefault="00147536" w:rsidP="00147536">
      <w:pPr>
        <w:widowControl/>
        <w:spacing w:line="360" w:lineRule="atLeast"/>
        <w:jc w:val="both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  </w:t>
      </w:r>
      <w:r w:rsidR="008237D7" w:rsidRPr="008237D7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交通事故特別補償基金、財團法人金融消費評議中心、關貿網路股份有限公司、中央健康保險局、業務</w:t>
      </w:r>
    </w:p>
    <w:p w:rsidR="008237D7" w:rsidRDefault="00147536" w:rsidP="00147536">
      <w:pPr>
        <w:widowControl/>
        <w:spacing w:line="360" w:lineRule="atLeast"/>
        <w:jc w:val="both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  </w:t>
      </w:r>
      <w:r w:rsidR="008237D7" w:rsidRPr="008237D7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委外機構、與本公司有再保業務往來之公司、依法有調查權機關或金融監理機關。</w:t>
      </w:r>
    </w:p>
    <w:p w:rsidR="008237D7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(三)地區：</w:t>
      </w:r>
    </w:p>
    <w:p w:rsidR="008237D7" w:rsidRDefault="008237D7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147536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</w:t>
      </w: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上述對象所在之地區。</w:t>
      </w:r>
    </w:p>
    <w:p w:rsidR="008237D7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(四)方式：</w:t>
      </w:r>
    </w:p>
    <w:p w:rsidR="008237D7" w:rsidRDefault="008237D7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</w:t>
      </w:r>
      <w:r w:rsidR="00147536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合於法令規定之利用方式。</w:t>
      </w:r>
    </w:p>
    <w:p w:rsidR="008237D7" w:rsidRPr="00CE16DB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13"/>
          <w:szCs w:val="13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五、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依據個資法第三條規定，台端就本公司保有台端之個人資料得行使之權利及方式：</w:t>
      </w:r>
    </w:p>
    <w:p w:rsidR="008237D7" w:rsidRPr="00147536" w:rsidRDefault="00147536" w:rsidP="00147536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(</w:t>
      </w:r>
      <w:proofErr w:type="gramStart"/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一</w:t>
      </w:r>
      <w:proofErr w:type="gramEnd"/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)</w:t>
      </w:r>
      <w:r w:rsidR="008237D7" w:rsidRPr="00147536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得向本公司行使之權利：</w:t>
      </w:r>
    </w:p>
    <w:p w:rsidR="008237D7" w:rsidRPr="00147536" w:rsidRDefault="00147536" w:rsidP="00147536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13"/>
          <w:szCs w:val="13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1.</w:t>
      </w:r>
      <w:r w:rsidR="008237D7" w:rsidRPr="00147536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向本公司查詢、請求閱覽或請求製給複製本。</w:t>
      </w:r>
    </w:p>
    <w:p w:rsidR="008237D7" w:rsidRPr="00147536" w:rsidRDefault="00147536" w:rsidP="00147536">
      <w:pPr>
        <w:widowControl/>
        <w:spacing w:line="360" w:lineRule="atLeast"/>
        <w:rPr>
          <w:rFonts w:ascii="標楷體" w:eastAsia="標楷體" w:hAnsi="標楷體"/>
          <w:b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2.</w:t>
      </w:r>
      <w:r w:rsidR="008237D7" w:rsidRPr="00147536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向本公司請求補充或更正。</w:t>
      </w:r>
    </w:p>
    <w:p w:rsidR="00147536" w:rsidRPr="00147536" w:rsidRDefault="00147536" w:rsidP="00147536">
      <w:pPr>
        <w:widowControl/>
        <w:spacing w:line="360" w:lineRule="atLeast"/>
        <w:rPr>
          <w:rFonts w:ascii="標楷體" w:eastAsia="標楷體" w:hAnsi="標楷體"/>
          <w:b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3.</w:t>
      </w:r>
      <w:r w:rsidRPr="00147536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得向本公司請求停止蒐集、處理或利用及請求刪除。</w:t>
      </w:r>
    </w:p>
    <w:p w:rsidR="00147536" w:rsidRDefault="00147536" w:rsidP="00147536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(二)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行使權利之方式：</w:t>
      </w:r>
    </w:p>
    <w:p w:rsidR="00147536" w:rsidRDefault="00147536" w:rsidP="00147536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 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以書面或其他日後可供證明之方式。</w:t>
      </w:r>
    </w:p>
    <w:p w:rsidR="00147536" w:rsidRPr="00CE16DB" w:rsidRDefault="00147536" w:rsidP="00147536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13"/>
          <w:szCs w:val="13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六、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台端不提供個人資料所致權益之影響（個人資料由當事人直接蒐集之情形適用）：</w:t>
      </w:r>
    </w:p>
    <w:p w:rsidR="00147536" w:rsidRDefault="00147536" w:rsidP="00147536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台端若未能提供相關個人資料時，本公司將可能延後或無法進行必要之審核及處理作業，因此可能婉謝承</w:t>
      </w: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</w:t>
      </w:r>
    </w:p>
    <w:p w:rsidR="00147536" w:rsidRPr="00147536" w:rsidRDefault="00147536" w:rsidP="00147536">
      <w:pPr>
        <w:widowControl/>
        <w:spacing w:line="360" w:lineRule="atLeast"/>
        <w:rPr>
          <w:rFonts w:ascii="標楷體" w:eastAsia="標楷體" w:hAnsi="標楷體"/>
          <w:b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保、遲延或無法提供 台端相關服務。</w:t>
      </w:r>
    </w:p>
    <w:sectPr w:rsidR="00147536" w:rsidRPr="00147536" w:rsidSect="00147536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5A4" w:rsidRDefault="00CE05A4" w:rsidP="00A31926">
      <w:r>
        <w:separator/>
      </w:r>
    </w:p>
  </w:endnote>
  <w:endnote w:type="continuationSeparator" w:id="0">
    <w:p w:rsidR="00CE05A4" w:rsidRDefault="00CE05A4" w:rsidP="00A31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5A4" w:rsidRDefault="00CE05A4" w:rsidP="00A31926">
      <w:r>
        <w:separator/>
      </w:r>
    </w:p>
  </w:footnote>
  <w:footnote w:type="continuationSeparator" w:id="0">
    <w:p w:rsidR="00CE05A4" w:rsidRDefault="00CE05A4" w:rsidP="00A31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A0B76"/>
    <w:multiLevelType w:val="hybridMultilevel"/>
    <w:tmpl w:val="C7CC65AC"/>
    <w:lvl w:ilvl="0" w:tplc="DEFAE276">
      <w:start w:val="1"/>
      <w:numFmt w:val="taiwaneseCountingThousand"/>
      <w:lvlText w:val="(%1)"/>
      <w:lvlJc w:val="left"/>
      <w:pPr>
        <w:ind w:left="432" w:hanging="432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FF36350"/>
    <w:multiLevelType w:val="hybridMultilevel"/>
    <w:tmpl w:val="842AA2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49E12D6"/>
    <w:multiLevelType w:val="hybridMultilevel"/>
    <w:tmpl w:val="E31C37F6"/>
    <w:lvl w:ilvl="0" w:tplc="0409000F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6FDD"/>
    <w:rsid w:val="00147536"/>
    <w:rsid w:val="002F6FDD"/>
    <w:rsid w:val="00515B78"/>
    <w:rsid w:val="005C2609"/>
    <w:rsid w:val="008237D7"/>
    <w:rsid w:val="009D0833"/>
    <w:rsid w:val="00A31926"/>
    <w:rsid w:val="00CE05A4"/>
    <w:rsid w:val="00EA74A3"/>
    <w:rsid w:val="00ED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D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7D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319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3192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319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3192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raymond</dc:creator>
  <cp:lastModifiedBy>user</cp:lastModifiedBy>
  <cp:revision>3</cp:revision>
  <dcterms:created xsi:type="dcterms:W3CDTF">2014-11-27T02:11:00Z</dcterms:created>
  <dcterms:modified xsi:type="dcterms:W3CDTF">2016-01-27T02:16:00Z</dcterms:modified>
</cp:coreProperties>
</file>