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DF95F" w14:textId="77777777" w:rsidR="00D71A1C" w:rsidRPr="00CD2F6D" w:rsidRDefault="00D71A1C" w:rsidP="00D83821">
      <w:pPr>
        <w:spacing w:line="400" w:lineRule="exact"/>
        <w:jc w:val="center"/>
        <w:rPr>
          <w:rFonts w:ascii="標楷體" w:eastAsia="標楷體" w:hAnsi="標楷體" w:cs="Arial"/>
          <w:color w:val="000000"/>
          <w:szCs w:val="24"/>
        </w:rPr>
      </w:pPr>
    </w:p>
    <w:p w14:paraId="1C8492EC" w14:textId="77777777" w:rsidR="006435FB" w:rsidRPr="00CD2F6D" w:rsidRDefault="006435FB" w:rsidP="00D83821">
      <w:pPr>
        <w:spacing w:line="400" w:lineRule="exact"/>
        <w:jc w:val="center"/>
        <w:rPr>
          <w:rFonts w:ascii="標楷體" w:eastAsia="標楷體" w:hAnsi="標楷體" w:cs="Arial"/>
          <w:color w:val="000000"/>
          <w:szCs w:val="24"/>
        </w:rPr>
      </w:pPr>
    </w:p>
    <w:p w14:paraId="2505204F" w14:textId="77777777" w:rsidR="006435FB" w:rsidRPr="00CD2F6D" w:rsidRDefault="006435FB" w:rsidP="00D83821">
      <w:pPr>
        <w:spacing w:line="400" w:lineRule="exact"/>
        <w:jc w:val="center"/>
        <w:rPr>
          <w:rFonts w:ascii="標楷體" w:eastAsia="標楷體" w:hAnsi="標楷體" w:cs="Arial"/>
          <w:color w:val="000000"/>
          <w:szCs w:val="24"/>
        </w:rPr>
      </w:pPr>
    </w:p>
    <w:p w14:paraId="50B52F7F" w14:textId="77777777" w:rsidR="006435FB" w:rsidRPr="00CD2F6D" w:rsidRDefault="006435FB" w:rsidP="00D83821">
      <w:pPr>
        <w:spacing w:line="400" w:lineRule="exact"/>
        <w:jc w:val="center"/>
        <w:rPr>
          <w:rFonts w:ascii="標楷體" w:eastAsia="標楷體" w:hAnsi="標楷體" w:cs="Arial"/>
          <w:color w:val="000000"/>
          <w:szCs w:val="24"/>
        </w:rPr>
      </w:pPr>
    </w:p>
    <w:p w14:paraId="51EBE8D6" w14:textId="77777777" w:rsidR="00D71A1C" w:rsidRPr="00CD2F6D" w:rsidRDefault="00D71A1C" w:rsidP="00D83821">
      <w:pPr>
        <w:spacing w:line="400" w:lineRule="exact"/>
        <w:jc w:val="center"/>
        <w:rPr>
          <w:rFonts w:ascii="標楷體" w:eastAsia="標楷體" w:hAnsi="標楷體" w:cs="Arial"/>
          <w:color w:val="000000"/>
          <w:szCs w:val="24"/>
        </w:rPr>
      </w:pPr>
    </w:p>
    <w:p w14:paraId="62504171" w14:textId="77777777" w:rsidR="00D71A1C" w:rsidRPr="00CD2F6D" w:rsidRDefault="00D71A1C" w:rsidP="00D83821">
      <w:pPr>
        <w:spacing w:line="400" w:lineRule="exact"/>
        <w:jc w:val="center"/>
        <w:rPr>
          <w:rFonts w:ascii="標楷體" w:eastAsia="標楷體" w:hAnsi="標楷體" w:cs="Arial"/>
          <w:color w:val="000000"/>
          <w:szCs w:val="24"/>
        </w:rPr>
      </w:pPr>
    </w:p>
    <w:p w14:paraId="3BEB74E0" w14:textId="77777777" w:rsidR="00D71A1C" w:rsidRPr="00CD2F6D" w:rsidRDefault="00D71A1C" w:rsidP="00D83821">
      <w:pPr>
        <w:spacing w:line="400" w:lineRule="exact"/>
        <w:jc w:val="center"/>
        <w:rPr>
          <w:rFonts w:ascii="標楷體" w:eastAsia="標楷體" w:hAnsi="標楷體" w:cs="Arial"/>
          <w:color w:val="000000"/>
          <w:szCs w:val="24"/>
        </w:rPr>
      </w:pPr>
    </w:p>
    <w:p w14:paraId="52EF93A2" w14:textId="77777777" w:rsidR="00C204F9" w:rsidRPr="00CD2F6D" w:rsidRDefault="00C204F9" w:rsidP="00D83821">
      <w:pPr>
        <w:spacing w:line="400" w:lineRule="exact"/>
        <w:jc w:val="center"/>
        <w:rPr>
          <w:rFonts w:ascii="標楷體" w:eastAsia="標楷體" w:hAnsi="標楷體" w:cs="Arial"/>
          <w:color w:val="000000"/>
          <w:szCs w:val="24"/>
        </w:rPr>
      </w:pPr>
    </w:p>
    <w:p w14:paraId="4BFF9B06" w14:textId="77777777" w:rsidR="003828A8" w:rsidRPr="00CD2F6D" w:rsidRDefault="003828A8" w:rsidP="00D83821">
      <w:pPr>
        <w:spacing w:line="400" w:lineRule="exact"/>
        <w:jc w:val="center"/>
        <w:rPr>
          <w:rFonts w:ascii="標楷體" w:eastAsia="標楷體" w:hAnsi="標楷體" w:cs="Arial"/>
          <w:color w:val="000000"/>
          <w:szCs w:val="24"/>
        </w:rPr>
      </w:pPr>
    </w:p>
    <w:p w14:paraId="27EB019C" w14:textId="77777777" w:rsidR="00D71A1C" w:rsidRPr="00CD2F6D" w:rsidRDefault="00D71A1C" w:rsidP="00D83821">
      <w:pPr>
        <w:spacing w:line="400" w:lineRule="exact"/>
        <w:jc w:val="center"/>
        <w:rPr>
          <w:rFonts w:ascii="標楷體" w:eastAsia="標楷體" w:hAnsi="標楷體" w:cs="Arial"/>
          <w:color w:val="000000"/>
          <w:szCs w:val="24"/>
        </w:rPr>
      </w:pPr>
    </w:p>
    <w:p w14:paraId="7DA97BA2" w14:textId="5BF21169" w:rsidR="00D71A1C" w:rsidRPr="00CD2F6D" w:rsidRDefault="00CD2F6D" w:rsidP="00D83821">
      <w:pPr>
        <w:spacing w:line="400" w:lineRule="exact"/>
        <w:jc w:val="center"/>
        <w:rPr>
          <w:rFonts w:ascii="標楷體" w:eastAsia="標楷體" w:hAnsi="標楷體" w:cs="Arial"/>
          <w:sz w:val="40"/>
          <w:szCs w:val="40"/>
        </w:rPr>
      </w:pPr>
      <w:r>
        <w:rPr>
          <w:rFonts w:ascii="標楷體" w:eastAsia="標楷體" w:hAnsi="標楷體" w:cs="Arial" w:hint="eastAsia"/>
          <w:sz w:val="40"/>
          <w:szCs w:val="40"/>
        </w:rPr>
        <w:t>肆</w:t>
      </w:r>
      <w:r w:rsidR="00D71A1C" w:rsidRPr="00CD2F6D">
        <w:rPr>
          <w:rFonts w:ascii="標楷體" w:eastAsia="標楷體" w:hAnsi="標楷體" w:cs="Arial" w:hint="eastAsia"/>
          <w:sz w:val="40"/>
          <w:szCs w:val="40"/>
        </w:rPr>
        <w:t>、</w:t>
      </w:r>
      <w:r w:rsidR="009C54E1" w:rsidRPr="00CD2F6D">
        <w:rPr>
          <w:rFonts w:ascii="標楷體" w:eastAsia="標楷體" w:hAnsi="標楷體" w:cs="Arial" w:hint="eastAsia"/>
          <w:sz w:val="40"/>
          <w:szCs w:val="40"/>
        </w:rPr>
        <w:t>會計</w:t>
      </w:r>
      <w:r w:rsidR="00D3103C" w:rsidRPr="00CD2F6D">
        <w:rPr>
          <w:rFonts w:ascii="標楷體" w:eastAsia="標楷體" w:hAnsi="標楷體" w:cs="Arial" w:hint="eastAsia"/>
          <w:sz w:val="40"/>
          <w:szCs w:val="40"/>
        </w:rPr>
        <w:t>循環</w:t>
      </w:r>
      <w:r w:rsidR="00D71A1C" w:rsidRPr="00CD2F6D">
        <w:rPr>
          <w:rFonts w:ascii="標楷體" w:eastAsia="標楷體" w:hAnsi="標楷體" w:cs="Arial" w:hint="eastAsia"/>
          <w:sz w:val="40"/>
          <w:szCs w:val="40"/>
        </w:rPr>
        <w:t>：</w:t>
      </w:r>
      <w:r w:rsidR="002B238F" w:rsidRPr="00CD2F6D">
        <w:rPr>
          <w:rFonts w:ascii="標楷體" w:eastAsia="標楷體" w:hAnsi="標楷體" w:cs="Arial" w:hint="eastAsia"/>
          <w:sz w:val="40"/>
          <w:szCs w:val="40"/>
        </w:rPr>
        <w:t>IC0</w:t>
      </w:r>
      <w:r>
        <w:rPr>
          <w:rFonts w:ascii="標楷體" w:eastAsia="標楷體" w:hAnsi="標楷體" w:cs="Arial" w:hint="eastAsia"/>
          <w:sz w:val="40"/>
          <w:szCs w:val="40"/>
        </w:rPr>
        <w:t>4</w:t>
      </w:r>
    </w:p>
    <w:p w14:paraId="69F8FE5E" w14:textId="77777777" w:rsidR="00C204F9" w:rsidRPr="00CD2F6D" w:rsidRDefault="00C204F9" w:rsidP="00D83821">
      <w:pPr>
        <w:spacing w:line="400" w:lineRule="exact"/>
        <w:jc w:val="center"/>
        <w:rPr>
          <w:rFonts w:ascii="標楷體" w:eastAsia="標楷體" w:hAnsi="標楷體" w:cs="Arial"/>
          <w:sz w:val="40"/>
          <w:szCs w:val="40"/>
        </w:rPr>
      </w:pPr>
    </w:p>
    <w:p w14:paraId="10435A8E" w14:textId="77777777" w:rsidR="003828A8" w:rsidRPr="00CD2F6D" w:rsidRDefault="003828A8" w:rsidP="00D83821">
      <w:pPr>
        <w:spacing w:line="400" w:lineRule="exact"/>
        <w:jc w:val="center"/>
        <w:rPr>
          <w:rFonts w:ascii="標楷體" w:eastAsia="標楷體" w:hAnsi="標楷體" w:cs="Arial"/>
          <w:sz w:val="40"/>
          <w:szCs w:val="40"/>
        </w:rPr>
      </w:pPr>
    </w:p>
    <w:p w14:paraId="02F5BD7A" w14:textId="77777777" w:rsidR="003828A8" w:rsidRPr="00CD2F6D" w:rsidRDefault="003828A8" w:rsidP="00D83821">
      <w:pPr>
        <w:spacing w:line="400" w:lineRule="exact"/>
        <w:jc w:val="center"/>
        <w:rPr>
          <w:rFonts w:ascii="標楷體" w:eastAsia="標楷體" w:hAnsi="標楷體" w:cs="Arial"/>
          <w:sz w:val="40"/>
          <w:szCs w:val="40"/>
        </w:rPr>
      </w:pPr>
    </w:p>
    <w:p w14:paraId="2872942A" w14:textId="77777777" w:rsidR="003828A8" w:rsidRPr="00CD2F6D" w:rsidRDefault="003828A8" w:rsidP="00D83821">
      <w:pPr>
        <w:spacing w:line="400" w:lineRule="exact"/>
        <w:jc w:val="center"/>
        <w:rPr>
          <w:rFonts w:ascii="標楷體" w:eastAsia="標楷體" w:hAnsi="標楷體" w:cs="Arial"/>
          <w:sz w:val="40"/>
          <w:szCs w:val="40"/>
        </w:rPr>
      </w:pPr>
    </w:p>
    <w:p w14:paraId="4EAAD47E" w14:textId="77777777" w:rsidR="003828A8" w:rsidRPr="00CD2F6D" w:rsidRDefault="003828A8" w:rsidP="00D83821">
      <w:pPr>
        <w:spacing w:line="400" w:lineRule="exact"/>
        <w:jc w:val="center"/>
        <w:rPr>
          <w:rFonts w:ascii="標楷體" w:eastAsia="標楷體" w:hAnsi="標楷體" w:cs="Arial"/>
          <w:sz w:val="40"/>
          <w:szCs w:val="40"/>
        </w:rPr>
      </w:pPr>
    </w:p>
    <w:p w14:paraId="0AA6D053" w14:textId="77777777" w:rsidR="003828A8" w:rsidRPr="00CD2F6D" w:rsidRDefault="003828A8" w:rsidP="00D83821">
      <w:pPr>
        <w:spacing w:line="400" w:lineRule="exact"/>
        <w:jc w:val="center"/>
        <w:rPr>
          <w:rFonts w:ascii="標楷體" w:eastAsia="標楷體" w:hAnsi="標楷體" w:cs="Arial"/>
          <w:sz w:val="40"/>
          <w:szCs w:val="40"/>
        </w:rPr>
      </w:pPr>
    </w:p>
    <w:p w14:paraId="3C92BEDE" w14:textId="77777777" w:rsidR="003828A8" w:rsidRPr="00CD2F6D" w:rsidRDefault="003828A8" w:rsidP="00D83821">
      <w:pPr>
        <w:spacing w:line="400" w:lineRule="exact"/>
        <w:jc w:val="center"/>
        <w:rPr>
          <w:rFonts w:ascii="標楷體" w:eastAsia="標楷體" w:hAnsi="標楷體" w:cs="Arial"/>
          <w:sz w:val="40"/>
          <w:szCs w:val="40"/>
        </w:rPr>
      </w:pPr>
    </w:p>
    <w:p w14:paraId="64B125C2" w14:textId="77777777" w:rsidR="003828A8" w:rsidRPr="00CD2F6D" w:rsidRDefault="003828A8" w:rsidP="00D83821">
      <w:pPr>
        <w:spacing w:line="400" w:lineRule="exact"/>
        <w:jc w:val="center"/>
        <w:rPr>
          <w:rFonts w:ascii="標楷體" w:eastAsia="標楷體" w:hAnsi="標楷體" w:cs="Arial"/>
          <w:sz w:val="40"/>
          <w:szCs w:val="40"/>
        </w:rPr>
      </w:pPr>
    </w:p>
    <w:p w14:paraId="7B027EE1" w14:textId="77777777" w:rsidR="003828A8" w:rsidRPr="00CD2F6D" w:rsidRDefault="003828A8" w:rsidP="00D83821">
      <w:pPr>
        <w:spacing w:line="400" w:lineRule="exact"/>
        <w:jc w:val="center"/>
        <w:rPr>
          <w:rFonts w:ascii="標楷體" w:eastAsia="標楷體" w:hAnsi="標楷體" w:cs="Arial"/>
          <w:sz w:val="40"/>
          <w:szCs w:val="40"/>
        </w:rPr>
      </w:pPr>
    </w:p>
    <w:p w14:paraId="29CA8429" w14:textId="77777777" w:rsidR="003828A8" w:rsidRPr="00CD2F6D" w:rsidRDefault="003828A8" w:rsidP="00D83821">
      <w:pPr>
        <w:spacing w:line="400" w:lineRule="exact"/>
        <w:jc w:val="center"/>
        <w:rPr>
          <w:rFonts w:ascii="標楷體" w:eastAsia="標楷體" w:hAnsi="標楷體" w:cs="Arial"/>
          <w:sz w:val="40"/>
          <w:szCs w:val="40"/>
        </w:rPr>
      </w:pPr>
    </w:p>
    <w:p w14:paraId="593CEDA3" w14:textId="77777777" w:rsidR="00D83821" w:rsidRPr="00CD2F6D" w:rsidRDefault="00D83821" w:rsidP="00D83821">
      <w:pPr>
        <w:spacing w:line="400" w:lineRule="exact"/>
        <w:jc w:val="center"/>
        <w:rPr>
          <w:rFonts w:ascii="標楷體" w:eastAsia="標楷體" w:hAnsi="標楷體" w:cs="Arial"/>
          <w:sz w:val="40"/>
          <w:szCs w:val="40"/>
        </w:rPr>
        <w:sectPr w:rsidR="00D83821" w:rsidRPr="00CD2F6D" w:rsidSect="003828A8">
          <w:headerReference w:type="default" r:id="rId9"/>
          <w:footerReference w:type="even" r:id="rId10"/>
          <w:footerReference w:type="default" r:id="rId11"/>
          <w:pgSz w:w="16840" w:h="11907" w:orient="landscape" w:code="9"/>
          <w:pgMar w:top="1418" w:right="851" w:bottom="1418" w:left="851" w:header="851" w:footer="680" w:gutter="0"/>
          <w:cols w:space="425"/>
          <w:docGrid w:type="lines" w:linePitch="360"/>
        </w:sectPr>
      </w:pPr>
    </w:p>
    <w:p w14:paraId="117570C4" w14:textId="77777777" w:rsidR="003828A8" w:rsidRPr="00CD2F6D" w:rsidRDefault="003828A8" w:rsidP="00D83821">
      <w:pPr>
        <w:spacing w:line="400" w:lineRule="exact"/>
        <w:jc w:val="center"/>
        <w:rPr>
          <w:rFonts w:ascii="標楷體" w:eastAsia="標楷體" w:hAnsi="標楷體" w:cs="Arial"/>
          <w:sz w:val="40"/>
          <w:szCs w:val="40"/>
        </w:rPr>
      </w:pPr>
    </w:p>
    <w:p w14:paraId="6173CDEB" w14:textId="77777777" w:rsidR="003828A8" w:rsidRPr="00CD2F6D" w:rsidRDefault="003828A8" w:rsidP="00D83821">
      <w:pPr>
        <w:spacing w:line="400" w:lineRule="exact"/>
        <w:jc w:val="center"/>
        <w:rPr>
          <w:rFonts w:ascii="標楷體" w:eastAsia="標楷體" w:hAnsi="標楷體" w:cs="Arial"/>
          <w:sz w:val="40"/>
          <w:szCs w:val="40"/>
        </w:rPr>
      </w:pPr>
    </w:p>
    <w:p w14:paraId="32AF8B7C" w14:textId="77777777" w:rsidR="00AC5CA2" w:rsidRPr="00CD2F6D" w:rsidRDefault="00AC5CA2" w:rsidP="00D83821">
      <w:pPr>
        <w:spacing w:line="400" w:lineRule="exact"/>
        <w:jc w:val="center"/>
        <w:rPr>
          <w:rFonts w:ascii="標楷體" w:eastAsia="標楷體" w:hAnsi="標楷體" w:cs="Arial"/>
          <w:sz w:val="40"/>
          <w:szCs w:val="40"/>
        </w:rPr>
      </w:pPr>
    </w:p>
    <w:p w14:paraId="1386E918" w14:textId="77777777" w:rsidR="00AC5CA2" w:rsidRPr="00CD2F6D" w:rsidRDefault="00AC5CA2" w:rsidP="00D83821">
      <w:pPr>
        <w:spacing w:line="400" w:lineRule="exact"/>
        <w:jc w:val="center"/>
        <w:rPr>
          <w:rFonts w:ascii="標楷體" w:eastAsia="標楷體" w:hAnsi="標楷體" w:cs="Arial"/>
          <w:sz w:val="40"/>
          <w:szCs w:val="40"/>
        </w:rPr>
      </w:pPr>
    </w:p>
    <w:p w14:paraId="39A8F76A" w14:textId="77777777" w:rsidR="003828A8" w:rsidRPr="00CD2F6D" w:rsidRDefault="003828A8" w:rsidP="00D83821">
      <w:pPr>
        <w:spacing w:line="400" w:lineRule="exact"/>
        <w:jc w:val="center"/>
        <w:rPr>
          <w:rFonts w:ascii="標楷體" w:eastAsia="標楷體" w:hAnsi="標楷體" w:cs="Arial"/>
          <w:sz w:val="40"/>
          <w:szCs w:val="40"/>
        </w:rPr>
      </w:pPr>
    </w:p>
    <w:tbl>
      <w:tblPr>
        <w:tblW w:w="0" w:type="auto"/>
        <w:jc w:val="center"/>
        <w:tblLook w:val="01E0" w:firstRow="1" w:lastRow="1" w:firstColumn="1" w:lastColumn="1" w:noHBand="0" w:noVBand="0"/>
      </w:tblPr>
      <w:tblGrid>
        <w:gridCol w:w="14175"/>
      </w:tblGrid>
      <w:tr w:rsidR="003828A8" w:rsidRPr="00CD2F6D" w14:paraId="04AE2C10" w14:textId="77777777" w:rsidTr="0043018D">
        <w:trPr>
          <w:cantSplit/>
          <w:trHeight w:val="567"/>
          <w:jc w:val="center"/>
        </w:trPr>
        <w:tc>
          <w:tcPr>
            <w:tcW w:w="14175" w:type="dxa"/>
            <w:shd w:val="clear" w:color="auto" w:fill="auto"/>
            <w:vAlign w:val="center"/>
          </w:tcPr>
          <w:p w14:paraId="2228721B" w14:textId="77777777" w:rsidR="003828A8" w:rsidRPr="00CD2F6D" w:rsidRDefault="003828A8" w:rsidP="0043018D">
            <w:pPr>
              <w:pBdr>
                <w:bottom w:val="single" w:sz="4" w:space="1" w:color="auto"/>
              </w:pBdr>
              <w:spacing w:line="400" w:lineRule="exact"/>
              <w:jc w:val="center"/>
              <w:rPr>
                <w:rFonts w:ascii="標楷體" w:eastAsia="標楷體" w:hAnsi="標楷體" w:cs="Arial"/>
                <w:sz w:val="32"/>
                <w:szCs w:val="32"/>
              </w:rPr>
            </w:pPr>
            <w:r w:rsidRPr="00CD2F6D">
              <w:rPr>
                <w:rFonts w:ascii="標楷體" w:eastAsia="標楷體" w:hAnsi="標楷體" w:cs="Arial" w:hint="eastAsia"/>
                <w:sz w:val="32"/>
                <w:szCs w:val="32"/>
              </w:rPr>
              <w:t>目　　　錄</w:t>
            </w:r>
          </w:p>
        </w:tc>
      </w:tr>
    </w:tbl>
    <w:p w14:paraId="28DD0268" w14:textId="77777777" w:rsidR="003828A8" w:rsidRPr="00CD2F6D" w:rsidRDefault="003828A8" w:rsidP="00D83821">
      <w:pPr>
        <w:spacing w:line="400" w:lineRule="exact"/>
        <w:jc w:val="center"/>
        <w:rPr>
          <w:rFonts w:ascii="標楷體" w:eastAsia="標楷體" w:hAnsi="標楷體" w:cs="Arial"/>
          <w:sz w:val="40"/>
          <w:szCs w:val="40"/>
        </w:rPr>
      </w:pPr>
    </w:p>
    <w:p w14:paraId="54490FD0" w14:textId="77777777" w:rsidR="00D17FF2" w:rsidRPr="00D17FF2" w:rsidRDefault="00AC5CA2">
      <w:pPr>
        <w:pStyle w:val="11"/>
        <w:rPr>
          <w:rFonts w:ascii="標楷體" w:hAnsi="標楷體" w:cstheme="minorBidi"/>
          <w:noProof/>
          <w:sz w:val="24"/>
          <w:szCs w:val="22"/>
        </w:rPr>
      </w:pPr>
      <w:r w:rsidRPr="00D17FF2">
        <w:rPr>
          <w:rFonts w:ascii="標楷體" w:hAnsi="標楷體" w:cs="Arial" w:hint="eastAsia"/>
          <w:sz w:val="40"/>
          <w:szCs w:val="40"/>
        </w:rPr>
        <w:fldChar w:fldCharType="begin"/>
      </w:r>
      <w:r w:rsidRPr="00D17FF2">
        <w:rPr>
          <w:rFonts w:ascii="標楷體" w:hAnsi="標楷體" w:cs="Arial" w:hint="eastAsia"/>
          <w:sz w:val="40"/>
          <w:szCs w:val="40"/>
        </w:rPr>
        <w:instrText xml:space="preserve"> TOC \o "1-3" \h \z \u </w:instrText>
      </w:r>
      <w:r w:rsidRPr="00D17FF2">
        <w:rPr>
          <w:rFonts w:ascii="標楷體" w:hAnsi="標楷體" w:cs="Arial" w:hint="eastAsia"/>
          <w:sz w:val="40"/>
          <w:szCs w:val="40"/>
        </w:rPr>
        <w:fldChar w:fldCharType="separate"/>
      </w:r>
      <w:hyperlink w:anchor="_Toc336551214" w:history="1">
        <w:r w:rsidR="00D17FF2" w:rsidRPr="00D17FF2">
          <w:rPr>
            <w:rStyle w:val="ac"/>
            <w:rFonts w:ascii="標楷體" w:hAnsi="標楷體" w:cs="Arial" w:hint="eastAsia"/>
            <w:noProof/>
          </w:rPr>
          <w:t>一、</w:t>
        </w:r>
        <w:r w:rsidR="00D17FF2" w:rsidRPr="00D17FF2">
          <w:rPr>
            <w:rFonts w:ascii="標楷體" w:hAnsi="標楷體" w:cstheme="minorBidi"/>
            <w:noProof/>
            <w:sz w:val="24"/>
            <w:szCs w:val="22"/>
          </w:rPr>
          <w:tab/>
        </w:r>
        <w:r w:rsidR="00D17FF2" w:rsidRPr="00D17FF2">
          <w:rPr>
            <w:rStyle w:val="ac"/>
            <w:rFonts w:ascii="標楷體" w:hAnsi="標楷體" w:cs="Arial" w:hint="eastAsia"/>
            <w:noProof/>
          </w:rPr>
          <w:t>出納管理作業：</w:t>
        </w:r>
        <w:r w:rsidR="00D17FF2" w:rsidRPr="00D17FF2">
          <w:rPr>
            <w:rStyle w:val="ac"/>
            <w:rFonts w:ascii="標楷體" w:hAnsi="標楷體" w:cs="Arial"/>
            <w:noProof/>
          </w:rPr>
          <w:t>IC04-01</w:t>
        </w:r>
        <w:bookmarkStart w:id="0" w:name="_GoBack"/>
        <w:bookmarkEnd w:id="0"/>
        <w:r w:rsidR="00D17FF2" w:rsidRPr="00D17FF2">
          <w:rPr>
            <w:rFonts w:ascii="標楷體" w:hAnsi="標楷體"/>
            <w:noProof/>
            <w:webHidden/>
          </w:rPr>
          <w:tab/>
        </w:r>
        <w:r w:rsidR="00D17FF2" w:rsidRPr="00D17FF2">
          <w:rPr>
            <w:rFonts w:ascii="標楷體" w:hAnsi="標楷體"/>
            <w:noProof/>
            <w:webHidden/>
          </w:rPr>
          <w:fldChar w:fldCharType="begin"/>
        </w:r>
        <w:r w:rsidR="00D17FF2" w:rsidRPr="00D17FF2">
          <w:rPr>
            <w:rFonts w:ascii="標楷體" w:hAnsi="標楷體"/>
            <w:noProof/>
            <w:webHidden/>
          </w:rPr>
          <w:instrText xml:space="preserve"> PAGEREF _Toc336551214 \h </w:instrText>
        </w:r>
        <w:r w:rsidR="00D17FF2" w:rsidRPr="00D17FF2">
          <w:rPr>
            <w:rFonts w:ascii="標楷體" w:hAnsi="標楷體"/>
            <w:noProof/>
            <w:webHidden/>
          </w:rPr>
        </w:r>
        <w:r w:rsidR="00D17FF2" w:rsidRPr="00D17FF2">
          <w:rPr>
            <w:rFonts w:ascii="標楷體" w:hAnsi="標楷體"/>
            <w:noProof/>
            <w:webHidden/>
          </w:rPr>
          <w:fldChar w:fldCharType="separate"/>
        </w:r>
        <w:r w:rsidR="004144C0">
          <w:rPr>
            <w:rFonts w:ascii="標楷體" w:hAnsi="標楷體"/>
            <w:noProof/>
            <w:webHidden/>
          </w:rPr>
          <w:t>3</w:t>
        </w:r>
        <w:r w:rsidR="00D17FF2" w:rsidRPr="00D17FF2">
          <w:rPr>
            <w:rFonts w:ascii="標楷體" w:hAnsi="標楷體"/>
            <w:noProof/>
            <w:webHidden/>
          </w:rPr>
          <w:fldChar w:fldCharType="end"/>
        </w:r>
      </w:hyperlink>
    </w:p>
    <w:p w14:paraId="11F0848B" w14:textId="77777777" w:rsidR="00D17FF2" w:rsidRPr="00D17FF2" w:rsidRDefault="00C12B8A">
      <w:pPr>
        <w:pStyle w:val="11"/>
        <w:rPr>
          <w:rFonts w:ascii="標楷體" w:hAnsi="標楷體" w:cstheme="minorBidi"/>
          <w:noProof/>
          <w:sz w:val="24"/>
          <w:szCs w:val="22"/>
        </w:rPr>
      </w:pPr>
      <w:hyperlink w:anchor="_Toc336551215" w:history="1">
        <w:r w:rsidR="00D17FF2" w:rsidRPr="00D17FF2">
          <w:rPr>
            <w:rStyle w:val="ac"/>
            <w:rFonts w:ascii="標楷體" w:hAnsi="標楷體" w:cs="Arial" w:hint="eastAsia"/>
            <w:noProof/>
          </w:rPr>
          <w:t>二、</w:t>
        </w:r>
        <w:r w:rsidR="00D17FF2" w:rsidRPr="00D17FF2">
          <w:rPr>
            <w:rFonts w:ascii="標楷體" w:hAnsi="標楷體" w:cstheme="minorBidi"/>
            <w:noProof/>
            <w:sz w:val="24"/>
            <w:szCs w:val="22"/>
          </w:rPr>
          <w:tab/>
        </w:r>
        <w:r w:rsidR="00D17FF2" w:rsidRPr="00D17FF2">
          <w:rPr>
            <w:rStyle w:val="ac"/>
            <w:rFonts w:ascii="標楷體" w:hAnsi="標楷體" w:cs="Arial" w:hint="eastAsia"/>
            <w:noProof/>
          </w:rPr>
          <w:t>會計管理作業：</w:t>
        </w:r>
        <w:r w:rsidR="00D17FF2" w:rsidRPr="00D17FF2">
          <w:rPr>
            <w:rStyle w:val="ac"/>
            <w:rFonts w:ascii="標楷體" w:hAnsi="標楷體" w:cs="Arial"/>
            <w:noProof/>
          </w:rPr>
          <w:t>IC04-02</w:t>
        </w:r>
        <w:r w:rsidR="00D17FF2" w:rsidRPr="00D17FF2">
          <w:rPr>
            <w:rFonts w:ascii="標楷體" w:hAnsi="標楷體"/>
            <w:noProof/>
            <w:webHidden/>
          </w:rPr>
          <w:tab/>
        </w:r>
        <w:r w:rsidR="00D17FF2" w:rsidRPr="00D17FF2">
          <w:rPr>
            <w:rFonts w:ascii="標楷體" w:hAnsi="標楷體"/>
            <w:noProof/>
            <w:webHidden/>
          </w:rPr>
          <w:fldChar w:fldCharType="begin"/>
        </w:r>
        <w:r w:rsidR="00D17FF2" w:rsidRPr="00D17FF2">
          <w:rPr>
            <w:rFonts w:ascii="標楷體" w:hAnsi="標楷體"/>
            <w:noProof/>
            <w:webHidden/>
          </w:rPr>
          <w:instrText xml:space="preserve"> PAGEREF _Toc336551215 \h </w:instrText>
        </w:r>
        <w:r w:rsidR="00D17FF2" w:rsidRPr="00D17FF2">
          <w:rPr>
            <w:rFonts w:ascii="標楷體" w:hAnsi="標楷體"/>
            <w:noProof/>
            <w:webHidden/>
          </w:rPr>
        </w:r>
        <w:r w:rsidR="00D17FF2" w:rsidRPr="00D17FF2">
          <w:rPr>
            <w:rFonts w:ascii="標楷體" w:hAnsi="標楷體"/>
            <w:noProof/>
            <w:webHidden/>
          </w:rPr>
          <w:fldChar w:fldCharType="separate"/>
        </w:r>
        <w:r w:rsidR="004144C0">
          <w:rPr>
            <w:rFonts w:ascii="標楷體" w:hAnsi="標楷體"/>
            <w:noProof/>
            <w:webHidden/>
          </w:rPr>
          <w:t>6</w:t>
        </w:r>
        <w:r w:rsidR="00D17FF2" w:rsidRPr="00D17FF2">
          <w:rPr>
            <w:rFonts w:ascii="標楷體" w:hAnsi="標楷體"/>
            <w:noProof/>
            <w:webHidden/>
          </w:rPr>
          <w:fldChar w:fldCharType="end"/>
        </w:r>
      </w:hyperlink>
    </w:p>
    <w:p w14:paraId="29BB158D" w14:textId="77777777" w:rsidR="00D83821" w:rsidRPr="00D17FF2" w:rsidRDefault="00AC5CA2" w:rsidP="00D83821">
      <w:pPr>
        <w:spacing w:line="400" w:lineRule="exact"/>
        <w:jc w:val="center"/>
        <w:rPr>
          <w:rFonts w:ascii="標楷體" w:eastAsia="標楷體" w:hAnsi="標楷體" w:cs="Arial"/>
          <w:sz w:val="40"/>
          <w:szCs w:val="40"/>
        </w:rPr>
        <w:sectPr w:rsidR="00D83821" w:rsidRPr="00D17FF2" w:rsidSect="003828A8">
          <w:pgSz w:w="16840" w:h="11907" w:orient="landscape" w:code="9"/>
          <w:pgMar w:top="1418" w:right="851" w:bottom="1418" w:left="851" w:header="851" w:footer="680" w:gutter="0"/>
          <w:cols w:space="425"/>
          <w:docGrid w:type="lines" w:linePitch="360"/>
        </w:sectPr>
      </w:pPr>
      <w:r w:rsidRPr="00D17FF2">
        <w:rPr>
          <w:rFonts w:ascii="標楷體" w:eastAsia="標楷體" w:hAnsi="標楷體" w:cs="Arial" w:hint="eastAsia"/>
          <w:sz w:val="40"/>
          <w:szCs w:val="40"/>
        </w:rPr>
        <w:fldChar w:fldCharType="end"/>
      </w:r>
    </w:p>
    <w:p w14:paraId="093689DC" w14:textId="77777777" w:rsidR="003828A8" w:rsidRPr="00CD2F6D" w:rsidRDefault="003828A8" w:rsidP="00D83821">
      <w:pPr>
        <w:spacing w:line="400" w:lineRule="exact"/>
        <w:jc w:val="center"/>
        <w:rPr>
          <w:rFonts w:ascii="標楷體" w:eastAsia="標楷體" w:hAnsi="標楷體" w:cs="Arial"/>
          <w:sz w:val="40"/>
          <w:szCs w:val="40"/>
        </w:rPr>
      </w:pPr>
    </w:p>
    <w:p w14:paraId="0C5362EA" w14:textId="77777777" w:rsidR="003828A8" w:rsidRPr="00CD2F6D" w:rsidRDefault="003828A8" w:rsidP="00D83821">
      <w:pPr>
        <w:spacing w:line="400" w:lineRule="exact"/>
        <w:jc w:val="center"/>
        <w:rPr>
          <w:rFonts w:ascii="標楷體" w:eastAsia="標楷體" w:hAnsi="標楷體" w:cs="Arial"/>
          <w:sz w:val="40"/>
          <w:szCs w:val="40"/>
        </w:rPr>
      </w:pPr>
    </w:p>
    <w:p w14:paraId="76066201" w14:textId="77777777" w:rsidR="00AC5CA2" w:rsidRPr="00CD2F6D" w:rsidRDefault="00AC5CA2" w:rsidP="00D83821">
      <w:pPr>
        <w:spacing w:line="400" w:lineRule="exact"/>
        <w:jc w:val="center"/>
        <w:rPr>
          <w:rFonts w:ascii="標楷體" w:eastAsia="標楷體" w:hAnsi="標楷體" w:cs="Arial"/>
          <w:sz w:val="40"/>
          <w:szCs w:val="40"/>
        </w:rPr>
      </w:pPr>
    </w:p>
    <w:p w14:paraId="6DEAA6A3" w14:textId="77777777" w:rsidR="00AC5CA2" w:rsidRPr="00CD2F6D" w:rsidRDefault="00AC5CA2" w:rsidP="00D83821">
      <w:pPr>
        <w:spacing w:line="400" w:lineRule="exact"/>
        <w:jc w:val="center"/>
        <w:rPr>
          <w:rFonts w:ascii="標楷體" w:eastAsia="標楷體" w:hAnsi="標楷體" w:cs="Arial"/>
          <w:sz w:val="40"/>
          <w:szCs w:val="40"/>
        </w:rPr>
      </w:pPr>
    </w:p>
    <w:p w14:paraId="5E07B92B" w14:textId="77777777" w:rsidR="00AC5CA2" w:rsidRPr="00CD2F6D" w:rsidRDefault="00AC5CA2" w:rsidP="00D83821">
      <w:pPr>
        <w:spacing w:line="400" w:lineRule="exact"/>
        <w:jc w:val="center"/>
        <w:rPr>
          <w:rFonts w:ascii="標楷體" w:eastAsia="標楷體" w:hAnsi="標楷體" w:cs="Arial"/>
          <w:sz w:val="40"/>
          <w:szCs w:val="40"/>
        </w:rPr>
      </w:pPr>
    </w:p>
    <w:p w14:paraId="69578D7F" w14:textId="77777777" w:rsidR="00AC5CA2" w:rsidRPr="00CD2F6D" w:rsidRDefault="00AC5CA2" w:rsidP="00D83821">
      <w:pPr>
        <w:spacing w:line="400" w:lineRule="exact"/>
        <w:jc w:val="center"/>
        <w:rPr>
          <w:rFonts w:ascii="標楷體" w:eastAsia="標楷體" w:hAnsi="標楷體" w:cs="Arial"/>
          <w:sz w:val="40"/>
          <w:szCs w:val="40"/>
        </w:rPr>
      </w:pPr>
    </w:p>
    <w:p w14:paraId="5EDC2A09" w14:textId="77777777" w:rsidR="00AC5CA2" w:rsidRPr="00CD2F6D" w:rsidRDefault="00AC5CA2" w:rsidP="00D83821">
      <w:pPr>
        <w:spacing w:line="400" w:lineRule="exact"/>
        <w:jc w:val="center"/>
        <w:rPr>
          <w:rFonts w:ascii="標楷體" w:eastAsia="標楷體" w:hAnsi="標楷體" w:cs="Arial"/>
          <w:sz w:val="40"/>
          <w:szCs w:val="40"/>
        </w:rPr>
      </w:pPr>
    </w:p>
    <w:p w14:paraId="3F45807F" w14:textId="77777777" w:rsidR="00AC5CA2" w:rsidRPr="00CD2F6D" w:rsidRDefault="00AC5CA2" w:rsidP="00D83821">
      <w:pPr>
        <w:spacing w:line="400" w:lineRule="exact"/>
        <w:jc w:val="center"/>
        <w:rPr>
          <w:rFonts w:ascii="標楷體" w:eastAsia="標楷體" w:hAnsi="標楷體" w:cs="Arial"/>
          <w:sz w:val="40"/>
          <w:szCs w:val="40"/>
        </w:rPr>
      </w:pPr>
    </w:p>
    <w:p w14:paraId="685F712F" w14:textId="77777777" w:rsidR="00AC5CA2" w:rsidRPr="00CD2F6D" w:rsidRDefault="00AC5CA2" w:rsidP="00D83821">
      <w:pPr>
        <w:spacing w:line="400" w:lineRule="exact"/>
        <w:jc w:val="center"/>
        <w:rPr>
          <w:rFonts w:ascii="標楷體" w:eastAsia="標楷體" w:hAnsi="標楷體" w:cs="Arial"/>
          <w:sz w:val="40"/>
          <w:szCs w:val="40"/>
        </w:rPr>
      </w:pPr>
    </w:p>
    <w:p w14:paraId="30860B3E" w14:textId="77777777" w:rsidR="003828A8" w:rsidRPr="00CD2F6D" w:rsidRDefault="003828A8" w:rsidP="00D83821">
      <w:pPr>
        <w:spacing w:line="400" w:lineRule="exact"/>
        <w:jc w:val="center"/>
        <w:rPr>
          <w:rFonts w:ascii="標楷體" w:eastAsia="標楷體" w:hAnsi="標楷體" w:cs="Arial"/>
          <w:sz w:val="40"/>
          <w:szCs w:val="40"/>
        </w:rPr>
      </w:pPr>
    </w:p>
    <w:p w14:paraId="216A03F8" w14:textId="7EC38176" w:rsidR="00C204F9" w:rsidRPr="00CD2F6D" w:rsidRDefault="00CD2F6D" w:rsidP="00A346CF">
      <w:pPr>
        <w:pStyle w:val="10"/>
        <w:numPr>
          <w:ilvl w:val="0"/>
          <w:numId w:val="1"/>
        </w:numPr>
        <w:spacing w:before="0" w:after="0" w:line="400" w:lineRule="exact"/>
        <w:jc w:val="center"/>
        <w:rPr>
          <w:rFonts w:ascii="標楷體" w:eastAsia="標楷體" w:hAnsi="標楷體" w:cs="Arial"/>
          <w:b w:val="0"/>
          <w:sz w:val="40"/>
          <w:szCs w:val="40"/>
        </w:rPr>
      </w:pPr>
      <w:bookmarkStart w:id="1" w:name="_Toc183690161"/>
      <w:bookmarkStart w:id="2" w:name="_Toc336551214"/>
      <w:bookmarkEnd w:id="1"/>
      <w:r>
        <w:rPr>
          <w:rFonts w:ascii="標楷體" w:eastAsia="標楷體" w:hAnsi="標楷體" w:cs="Arial" w:hint="eastAsia"/>
          <w:b w:val="0"/>
          <w:sz w:val="40"/>
          <w:szCs w:val="40"/>
        </w:rPr>
        <w:t>出納管理</w:t>
      </w:r>
      <w:r w:rsidR="00D3103C" w:rsidRPr="00CD2F6D">
        <w:rPr>
          <w:rFonts w:ascii="標楷體" w:eastAsia="標楷體" w:hAnsi="標楷體" w:cs="Arial" w:hint="eastAsia"/>
          <w:b w:val="0"/>
          <w:sz w:val="40"/>
          <w:szCs w:val="40"/>
        </w:rPr>
        <w:t>作業</w:t>
      </w:r>
      <w:r w:rsidR="00D71A1C" w:rsidRPr="00CD2F6D">
        <w:rPr>
          <w:rFonts w:ascii="標楷體" w:eastAsia="標楷體" w:hAnsi="標楷體" w:cs="Arial" w:hint="eastAsia"/>
          <w:b w:val="0"/>
          <w:sz w:val="40"/>
          <w:szCs w:val="40"/>
        </w:rPr>
        <w:t>：</w:t>
      </w:r>
      <w:r>
        <w:rPr>
          <w:rFonts w:ascii="標楷體" w:eastAsia="標楷體" w:hAnsi="標楷體" w:cs="Arial"/>
          <w:b w:val="0"/>
          <w:sz w:val="40"/>
          <w:szCs w:val="40"/>
        </w:rPr>
        <w:t>IC0</w:t>
      </w:r>
      <w:r>
        <w:rPr>
          <w:rFonts w:ascii="標楷體" w:eastAsia="標楷體" w:hAnsi="標楷體" w:cs="Arial" w:hint="eastAsia"/>
          <w:b w:val="0"/>
          <w:sz w:val="40"/>
          <w:szCs w:val="40"/>
        </w:rPr>
        <w:t>4</w:t>
      </w:r>
      <w:r w:rsidR="0049166A" w:rsidRPr="00CD2F6D">
        <w:rPr>
          <w:rFonts w:ascii="標楷體" w:eastAsia="標楷體" w:hAnsi="標楷體" w:cs="Arial"/>
          <w:b w:val="0"/>
          <w:sz w:val="40"/>
          <w:szCs w:val="40"/>
        </w:rPr>
        <w:t>-01</w:t>
      </w:r>
      <w:bookmarkEnd w:id="2"/>
    </w:p>
    <w:p w14:paraId="7B270EA4"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2469A9B5"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04A04F9C"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151AD8C2"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41FA5016" w14:textId="77777777" w:rsidR="00720B2B" w:rsidRPr="00CD2F6D" w:rsidRDefault="00720B2B" w:rsidP="00D83821">
      <w:pPr>
        <w:spacing w:line="400" w:lineRule="exact"/>
        <w:jc w:val="center"/>
        <w:rPr>
          <w:rFonts w:ascii="標楷體" w:eastAsia="標楷體" w:hAnsi="標楷體" w:cs="Arial"/>
          <w:b/>
          <w:color w:val="000000"/>
          <w:sz w:val="40"/>
          <w:szCs w:val="40"/>
        </w:rPr>
      </w:pPr>
    </w:p>
    <w:p w14:paraId="3ADF2C04"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1EA86EFF"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3EB6E270"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0919A634" w14:textId="77777777" w:rsidR="003828A8" w:rsidRPr="00CD2F6D" w:rsidRDefault="003828A8" w:rsidP="00D83821">
      <w:pPr>
        <w:spacing w:line="400" w:lineRule="exact"/>
        <w:jc w:val="center"/>
        <w:rPr>
          <w:rFonts w:ascii="標楷體" w:eastAsia="標楷體" w:hAnsi="標楷體" w:cs="Arial"/>
          <w:b/>
          <w:color w:val="000000"/>
          <w:sz w:val="40"/>
          <w:szCs w:val="40"/>
        </w:rPr>
      </w:pPr>
    </w:p>
    <w:p w14:paraId="3809BF41" w14:textId="77777777" w:rsidR="00C204F9" w:rsidRPr="00CD2F6D" w:rsidRDefault="00C204F9" w:rsidP="00D83821">
      <w:pPr>
        <w:spacing w:line="400" w:lineRule="exact"/>
        <w:jc w:val="center"/>
        <w:rPr>
          <w:rFonts w:ascii="標楷體" w:eastAsia="標楷體" w:hAnsi="標楷體" w:cs="Arial"/>
          <w:b/>
          <w:color w:val="000000"/>
          <w:sz w:val="40"/>
          <w:szCs w:val="40"/>
        </w:rPr>
      </w:pPr>
    </w:p>
    <w:p w14:paraId="68FAFA73" w14:textId="77777777" w:rsidR="000F0BF0" w:rsidRPr="00CD2F6D" w:rsidRDefault="000F0BF0" w:rsidP="00D83821">
      <w:pPr>
        <w:spacing w:line="400" w:lineRule="exact"/>
        <w:jc w:val="center"/>
        <w:rPr>
          <w:rFonts w:ascii="標楷體" w:eastAsia="標楷體" w:hAnsi="標楷體" w:cs="Arial"/>
          <w:szCs w:val="24"/>
        </w:rPr>
      </w:pPr>
    </w:p>
    <w:tbl>
      <w:tblPr>
        <w:tblW w:w="15196" w:type="dxa"/>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701"/>
        <w:gridCol w:w="6804"/>
        <w:gridCol w:w="3827"/>
        <w:gridCol w:w="1843"/>
      </w:tblGrid>
      <w:tr w:rsidR="00913B4D" w:rsidRPr="00CD2F6D" w14:paraId="69640DC6" w14:textId="77777777" w:rsidTr="00D17FF2">
        <w:trPr>
          <w:cantSplit/>
          <w:trHeight w:val="332"/>
          <w:tblHeader/>
        </w:trPr>
        <w:tc>
          <w:tcPr>
            <w:tcW w:w="1021" w:type="dxa"/>
            <w:shd w:val="clear" w:color="auto" w:fill="auto"/>
            <w:vAlign w:val="center"/>
          </w:tcPr>
          <w:p w14:paraId="7F6705CF" w14:textId="77777777" w:rsidR="00913B4D" w:rsidRPr="00CD2F6D" w:rsidRDefault="00913B4D"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lastRenderedPageBreak/>
              <w:t>編　號</w:t>
            </w:r>
          </w:p>
        </w:tc>
        <w:tc>
          <w:tcPr>
            <w:tcW w:w="1701" w:type="dxa"/>
            <w:shd w:val="clear" w:color="auto" w:fill="auto"/>
            <w:vAlign w:val="center"/>
          </w:tcPr>
          <w:p w14:paraId="2E56D5F4" w14:textId="77777777" w:rsidR="00913B4D" w:rsidRPr="00CD2F6D" w:rsidRDefault="00913B4D"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作</w:t>
            </w:r>
            <w:r w:rsidRPr="00CD2F6D">
              <w:rPr>
                <w:rFonts w:ascii="標楷體" w:eastAsia="標楷體" w:hAnsi="標楷體" w:cs="Arial"/>
                <w:szCs w:val="24"/>
              </w:rPr>
              <w:t xml:space="preserve"> </w:t>
            </w:r>
            <w:r w:rsidRPr="00CD2F6D">
              <w:rPr>
                <w:rFonts w:ascii="標楷體" w:eastAsia="標楷體" w:hAnsi="標楷體" w:cs="Arial" w:hint="eastAsia"/>
                <w:szCs w:val="24"/>
              </w:rPr>
              <w:t>業</w:t>
            </w:r>
            <w:r w:rsidRPr="00CD2F6D">
              <w:rPr>
                <w:rFonts w:ascii="標楷體" w:eastAsia="標楷體" w:hAnsi="標楷體" w:cs="Arial"/>
                <w:szCs w:val="24"/>
              </w:rPr>
              <w:t xml:space="preserve"> </w:t>
            </w:r>
            <w:r w:rsidRPr="00CD2F6D">
              <w:rPr>
                <w:rFonts w:ascii="標楷體" w:eastAsia="標楷體" w:hAnsi="標楷體" w:cs="Arial" w:hint="eastAsia"/>
                <w:szCs w:val="24"/>
              </w:rPr>
              <w:t>項</w:t>
            </w:r>
            <w:r w:rsidRPr="00CD2F6D">
              <w:rPr>
                <w:rFonts w:ascii="標楷體" w:eastAsia="標楷體" w:hAnsi="標楷體" w:cs="Arial"/>
                <w:szCs w:val="24"/>
              </w:rPr>
              <w:t xml:space="preserve"> </w:t>
            </w:r>
            <w:r w:rsidRPr="00CD2F6D">
              <w:rPr>
                <w:rFonts w:ascii="標楷體" w:eastAsia="標楷體" w:hAnsi="標楷體" w:cs="Arial" w:hint="eastAsia"/>
                <w:szCs w:val="24"/>
              </w:rPr>
              <w:t>目</w:t>
            </w:r>
          </w:p>
        </w:tc>
        <w:tc>
          <w:tcPr>
            <w:tcW w:w="6804" w:type="dxa"/>
            <w:shd w:val="clear" w:color="auto" w:fill="auto"/>
            <w:vAlign w:val="center"/>
          </w:tcPr>
          <w:p w14:paraId="545ABFF1" w14:textId="77777777" w:rsidR="00913B4D" w:rsidRPr="00CD2F6D" w:rsidRDefault="00913B4D"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作　業　程　序</w:t>
            </w:r>
          </w:p>
        </w:tc>
        <w:tc>
          <w:tcPr>
            <w:tcW w:w="3827" w:type="dxa"/>
            <w:shd w:val="clear" w:color="auto" w:fill="auto"/>
            <w:vAlign w:val="center"/>
          </w:tcPr>
          <w:p w14:paraId="38825346" w14:textId="77777777" w:rsidR="00913B4D" w:rsidRPr="00CD2F6D" w:rsidRDefault="00913B4D"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控　制　重　點</w:t>
            </w:r>
          </w:p>
        </w:tc>
        <w:tc>
          <w:tcPr>
            <w:tcW w:w="1843" w:type="dxa"/>
            <w:shd w:val="clear" w:color="auto" w:fill="auto"/>
            <w:vAlign w:val="center"/>
          </w:tcPr>
          <w:p w14:paraId="7AC16C48" w14:textId="77777777" w:rsidR="00913B4D" w:rsidRPr="00CD2F6D" w:rsidRDefault="00913B4D"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依據資料</w:t>
            </w:r>
          </w:p>
        </w:tc>
      </w:tr>
      <w:tr w:rsidR="00913B4D" w:rsidRPr="00CD2F6D" w14:paraId="28C892CA" w14:textId="77777777" w:rsidTr="00D17FF2">
        <w:tc>
          <w:tcPr>
            <w:tcW w:w="1021" w:type="dxa"/>
            <w:shd w:val="clear" w:color="auto" w:fill="auto"/>
          </w:tcPr>
          <w:p w14:paraId="3E715C71" w14:textId="4C658BA7" w:rsidR="00913B4D" w:rsidRPr="00CD2F6D" w:rsidRDefault="002B238F" w:rsidP="00D17FF2">
            <w:pPr>
              <w:spacing w:line="360" w:lineRule="exact"/>
              <w:jc w:val="center"/>
              <w:rPr>
                <w:rFonts w:ascii="標楷體" w:eastAsia="標楷體" w:hAnsi="標楷體" w:cs="Arial"/>
                <w:szCs w:val="24"/>
              </w:rPr>
            </w:pPr>
            <w:r w:rsidRPr="00CD2F6D">
              <w:rPr>
                <w:rFonts w:ascii="標楷體" w:eastAsia="標楷體" w:hAnsi="標楷體" w:cs="Arial" w:hint="eastAsia"/>
                <w:szCs w:val="24"/>
              </w:rPr>
              <w:t>IC0</w:t>
            </w:r>
            <w:r w:rsidR="00CD2F6D">
              <w:rPr>
                <w:rFonts w:ascii="標楷體" w:eastAsia="標楷體" w:hAnsi="標楷體" w:cs="Arial" w:hint="eastAsia"/>
                <w:szCs w:val="24"/>
              </w:rPr>
              <w:t>4</w:t>
            </w:r>
            <w:r w:rsidR="00913B4D" w:rsidRPr="00CD2F6D">
              <w:rPr>
                <w:rFonts w:ascii="標楷體" w:eastAsia="標楷體" w:hAnsi="標楷體" w:cs="Arial" w:hint="eastAsia"/>
                <w:szCs w:val="24"/>
              </w:rPr>
              <w:t>-01</w:t>
            </w:r>
          </w:p>
          <w:p w14:paraId="1DF42A07" w14:textId="77777777" w:rsidR="00913B4D" w:rsidRPr="00CD2F6D" w:rsidRDefault="00913B4D" w:rsidP="00D17FF2">
            <w:pPr>
              <w:spacing w:line="360" w:lineRule="exact"/>
              <w:jc w:val="center"/>
              <w:rPr>
                <w:rFonts w:ascii="標楷體" w:eastAsia="標楷體" w:hAnsi="標楷體" w:cs="Arial"/>
                <w:szCs w:val="24"/>
              </w:rPr>
            </w:pPr>
          </w:p>
        </w:tc>
        <w:tc>
          <w:tcPr>
            <w:tcW w:w="1701" w:type="dxa"/>
            <w:shd w:val="clear" w:color="auto" w:fill="auto"/>
          </w:tcPr>
          <w:p w14:paraId="3AFD1341" w14:textId="0B2E140A" w:rsidR="00913B4D" w:rsidRPr="00CD2F6D" w:rsidRDefault="00CD2F6D" w:rsidP="00D17FF2">
            <w:pPr>
              <w:spacing w:line="360" w:lineRule="exact"/>
              <w:ind w:left="28" w:right="28"/>
              <w:rPr>
                <w:rFonts w:ascii="標楷體" w:eastAsia="標楷體" w:hAnsi="標楷體" w:cs="Arial"/>
                <w:szCs w:val="24"/>
              </w:rPr>
            </w:pPr>
            <w:r>
              <w:rPr>
                <w:rFonts w:ascii="標楷體" w:eastAsia="標楷體" w:hAnsi="標楷體" w:cs="Arial" w:hint="eastAsia"/>
                <w:szCs w:val="24"/>
              </w:rPr>
              <w:t>出納管理</w:t>
            </w:r>
            <w:r w:rsidR="002B238F" w:rsidRPr="00CD2F6D">
              <w:rPr>
                <w:rFonts w:ascii="標楷體" w:eastAsia="標楷體" w:hAnsi="標楷體" w:cs="Arial" w:hint="eastAsia"/>
                <w:szCs w:val="24"/>
              </w:rPr>
              <w:t>作業</w:t>
            </w:r>
          </w:p>
        </w:tc>
        <w:tc>
          <w:tcPr>
            <w:tcW w:w="6804" w:type="dxa"/>
            <w:shd w:val="clear" w:color="auto" w:fill="auto"/>
          </w:tcPr>
          <w:p w14:paraId="13934548" w14:textId="77777777" w:rsidR="00C72410" w:rsidRDefault="00C80E5F" w:rsidP="00D17FF2">
            <w:pPr>
              <w:pStyle w:val="1"/>
            </w:pPr>
            <w:r w:rsidRPr="00CD2F6D">
              <w:rPr>
                <w:rFonts w:hint="eastAsia"/>
              </w:rPr>
              <w:t>收款</w:t>
            </w:r>
          </w:p>
          <w:p w14:paraId="0DFE1352" w14:textId="750BF306" w:rsidR="00F46EFD" w:rsidRPr="00C72410" w:rsidRDefault="00F46EFD" w:rsidP="003C5B75">
            <w:pPr>
              <w:pStyle w:val="1"/>
              <w:numPr>
                <w:ilvl w:val="1"/>
                <w:numId w:val="4"/>
              </w:numPr>
              <w:tabs>
                <w:tab w:val="clear" w:pos="400"/>
                <w:tab w:val="num" w:pos="964"/>
              </w:tabs>
              <w:ind w:left="964" w:hanging="514"/>
            </w:pPr>
            <w:r w:rsidRPr="00C72410">
              <w:rPr>
                <w:rFonts w:cs="Arial" w:hint="eastAsia"/>
              </w:rPr>
              <w:t>電匯收款作業：</w:t>
            </w:r>
            <w:r w:rsidR="00C72410">
              <w:rPr>
                <w:rFonts w:cs="Arial" w:hint="eastAsia"/>
              </w:rPr>
              <w:br/>
            </w:r>
            <w:r w:rsidRPr="00C72410">
              <w:rPr>
                <w:rFonts w:hint="eastAsia"/>
                <w:kern w:val="0"/>
              </w:rPr>
              <w:t>業務員或財務單位接獲匯入款</w:t>
            </w:r>
            <w:r w:rsidRPr="00C72410">
              <w:rPr>
                <w:rFonts w:cs="Arial" w:hint="eastAsia"/>
              </w:rPr>
              <w:t>通知書，業務單位</w:t>
            </w:r>
            <w:r w:rsidR="004144C0">
              <w:rPr>
                <w:rFonts w:cs="Arial" w:hint="eastAsia"/>
              </w:rPr>
              <w:t>應提供繳款</w:t>
            </w:r>
            <w:proofErr w:type="gramStart"/>
            <w:r w:rsidR="004144C0">
              <w:rPr>
                <w:rFonts w:cs="Arial" w:hint="eastAsia"/>
              </w:rPr>
              <w:t>明細或銀行代收明細</w:t>
            </w:r>
            <w:proofErr w:type="gramEnd"/>
            <w:r w:rsidRPr="00C72410">
              <w:rPr>
                <w:rFonts w:cs="Arial" w:hint="eastAsia"/>
              </w:rPr>
              <w:t>，轉送財務單位核對匯款資料正確無誤後確認沖銷應收帳款並開立轉帳傳票。</w:t>
            </w:r>
          </w:p>
          <w:p w14:paraId="75D95341" w14:textId="77777777" w:rsidR="00C72410" w:rsidRDefault="00F46EFD" w:rsidP="003C5B75">
            <w:pPr>
              <w:pStyle w:val="1"/>
              <w:numPr>
                <w:ilvl w:val="1"/>
                <w:numId w:val="4"/>
              </w:numPr>
              <w:tabs>
                <w:tab w:val="clear" w:pos="400"/>
                <w:tab w:val="num" w:pos="964"/>
              </w:tabs>
              <w:ind w:left="964" w:hanging="514"/>
              <w:rPr>
                <w:rFonts w:cs="Arial"/>
              </w:rPr>
            </w:pPr>
            <w:r w:rsidRPr="00CD2F6D">
              <w:rPr>
                <w:rFonts w:cs="Arial" w:hint="eastAsia"/>
              </w:rPr>
              <w:t>支票及現金收款作業：</w:t>
            </w:r>
          </w:p>
          <w:p w14:paraId="65961DE0" w14:textId="63677A06" w:rsidR="00F46EFD" w:rsidRPr="00C72410" w:rsidRDefault="00F46EFD" w:rsidP="003C5B75">
            <w:pPr>
              <w:pStyle w:val="1"/>
              <w:numPr>
                <w:ilvl w:val="2"/>
                <w:numId w:val="4"/>
              </w:numPr>
              <w:tabs>
                <w:tab w:val="clear" w:pos="200"/>
                <w:tab w:val="num" w:pos="1247"/>
              </w:tabs>
              <w:ind w:left="1247" w:hanging="283"/>
              <w:rPr>
                <w:rFonts w:cs="Arial"/>
              </w:rPr>
            </w:pPr>
            <w:r w:rsidRPr="00C72410">
              <w:rPr>
                <w:rFonts w:cs="Arial" w:hint="eastAsia"/>
              </w:rPr>
              <w:t>若由業務單位向</w:t>
            </w:r>
            <w:r w:rsidR="004144C0">
              <w:rPr>
                <w:rFonts w:cs="Arial" w:hint="eastAsia"/>
              </w:rPr>
              <w:t>要保人</w:t>
            </w:r>
            <w:r w:rsidRPr="00C72410">
              <w:rPr>
                <w:rFonts w:cs="Arial" w:hint="eastAsia"/>
              </w:rPr>
              <w:t>收取支票及現金，業務員</w:t>
            </w:r>
            <w:r w:rsidR="004144C0">
              <w:rPr>
                <w:rFonts w:cs="Arial" w:hint="eastAsia"/>
              </w:rPr>
              <w:t>應提供繳款</w:t>
            </w:r>
            <w:proofErr w:type="gramStart"/>
            <w:r w:rsidR="004144C0">
              <w:rPr>
                <w:rFonts w:cs="Arial" w:hint="eastAsia"/>
              </w:rPr>
              <w:t>明細</w:t>
            </w:r>
            <w:r w:rsidR="004144C0">
              <w:rPr>
                <w:rFonts w:cs="Arial" w:hint="eastAsia"/>
              </w:rPr>
              <w:t>予財務</w:t>
            </w:r>
            <w:proofErr w:type="gramEnd"/>
            <w:r w:rsidR="004144C0">
              <w:rPr>
                <w:rFonts w:cs="Arial" w:hint="eastAsia"/>
              </w:rPr>
              <w:t>單位</w:t>
            </w:r>
            <w:r w:rsidRPr="00C72410">
              <w:rPr>
                <w:rFonts w:cs="Arial" w:hint="eastAsia"/>
              </w:rPr>
              <w:t>。</w:t>
            </w:r>
          </w:p>
          <w:p w14:paraId="4B04FC9B" w14:textId="750A6B60" w:rsidR="00F46EFD" w:rsidRPr="00CD2F6D" w:rsidRDefault="00F46EFD" w:rsidP="003C5B75">
            <w:pPr>
              <w:pStyle w:val="1"/>
              <w:numPr>
                <w:ilvl w:val="2"/>
                <w:numId w:val="4"/>
              </w:numPr>
              <w:tabs>
                <w:tab w:val="clear" w:pos="200"/>
                <w:tab w:val="num" w:pos="1247"/>
              </w:tabs>
              <w:ind w:left="1247" w:hanging="283"/>
              <w:rPr>
                <w:rFonts w:cs="Arial"/>
              </w:rPr>
            </w:pPr>
            <w:r w:rsidRPr="00CD2F6D">
              <w:rPr>
                <w:rFonts w:cs="Arial" w:hint="eastAsia"/>
              </w:rPr>
              <w:t>財務單位經核對無誤後，確認沖銷應收帳款，產生轉帳傳票登入總帳。</w:t>
            </w:r>
          </w:p>
          <w:p w14:paraId="195BA52C" w14:textId="2389B2F0" w:rsidR="00F46EFD" w:rsidRPr="00CD2F6D" w:rsidRDefault="00F46EFD" w:rsidP="003C5B75">
            <w:pPr>
              <w:pStyle w:val="1"/>
              <w:numPr>
                <w:ilvl w:val="2"/>
                <w:numId w:val="4"/>
              </w:numPr>
              <w:tabs>
                <w:tab w:val="clear" w:pos="200"/>
                <w:tab w:val="num" w:pos="1247"/>
              </w:tabs>
              <w:ind w:left="1247" w:hanging="283"/>
              <w:rPr>
                <w:rFonts w:cs="Arial"/>
              </w:rPr>
            </w:pPr>
            <w:r w:rsidRPr="00CD2F6D">
              <w:rPr>
                <w:rFonts w:cs="Arial" w:hint="eastAsia"/>
              </w:rPr>
              <w:t>已收訖之票據，因故客戶</w:t>
            </w:r>
            <w:proofErr w:type="gramStart"/>
            <w:r w:rsidRPr="00CD2F6D">
              <w:rPr>
                <w:rFonts w:cs="Arial" w:hint="eastAsia"/>
              </w:rPr>
              <w:t>要求延兌或</w:t>
            </w:r>
            <w:proofErr w:type="gramEnd"/>
            <w:r w:rsidRPr="00CD2F6D">
              <w:rPr>
                <w:rFonts w:cs="Arial" w:hint="eastAsia"/>
              </w:rPr>
              <w:t>更換時，應由收受票據單位以「票據</w:t>
            </w:r>
            <w:proofErr w:type="gramStart"/>
            <w:r w:rsidRPr="00CD2F6D">
              <w:rPr>
                <w:rFonts w:cs="Arial" w:hint="eastAsia"/>
              </w:rPr>
              <w:t>退撤票</w:t>
            </w:r>
            <w:proofErr w:type="gramEnd"/>
            <w:r w:rsidRPr="00CD2F6D">
              <w:rPr>
                <w:rFonts w:cs="Arial" w:hint="eastAsia"/>
              </w:rPr>
              <w:t>通知單」述明理由，呈權責主管簽核後交由財務單位辦理。</w:t>
            </w:r>
          </w:p>
          <w:p w14:paraId="6BDC3ACF" w14:textId="74A25735" w:rsidR="00F46EFD" w:rsidRPr="00CD2F6D" w:rsidRDefault="00F46EFD" w:rsidP="003C5B75">
            <w:pPr>
              <w:pStyle w:val="1"/>
              <w:numPr>
                <w:ilvl w:val="2"/>
                <w:numId w:val="4"/>
              </w:numPr>
              <w:tabs>
                <w:tab w:val="clear" w:pos="200"/>
                <w:tab w:val="num" w:pos="1247"/>
              </w:tabs>
              <w:ind w:left="1247" w:hanging="283"/>
              <w:rPr>
                <w:rFonts w:cs="Arial"/>
              </w:rPr>
            </w:pPr>
            <w:r w:rsidRPr="00CD2F6D">
              <w:rPr>
                <w:rFonts w:cs="Arial" w:hint="eastAsia"/>
              </w:rPr>
              <w:t>收受之票據經銀行交換後如遭退票，通知相關部門人員並填寫「票據</w:t>
            </w:r>
            <w:proofErr w:type="gramStart"/>
            <w:r w:rsidRPr="00CD2F6D">
              <w:rPr>
                <w:rFonts w:cs="Arial" w:hint="eastAsia"/>
              </w:rPr>
              <w:t>退撤票</w:t>
            </w:r>
            <w:proofErr w:type="gramEnd"/>
            <w:r w:rsidRPr="00CD2F6D">
              <w:rPr>
                <w:rFonts w:cs="Arial" w:hint="eastAsia"/>
              </w:rPr>
              <w:t>通知單」呈權責主管簽核後交由業務單位辦理。</w:t>
            </w:r>
          </w:p>
          <w:p w14:paraId="6AD2C77E" w14:textId="3190662C" w:rsidR="00A905D3" w:rsidRPr="00CD2F6D" w:rsidRDefault="00F863F9" w:rsidP="003C5B75">
            <w:pPr>
              <w:pStyle w:val="1"/>
            </w:pPr>
            <w:r w:rsidRPr="00CD2F6D">
              <w:rPr>
                <w:rFonts w:hint="eastAsia"/>
              </w:rPr>
              <w:t>付款</w:t>
            </w:r>
          </w:p>
          <w:p w14:paraId="0B7353E8" w14:textId="2BC64321"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出納人員根據會計單位送來單據，經核對憑證是否完備、金額是否合於權限後，送請權責人員進行付款( 匯款或支票)程序。</w:t>
            </w:r>
          </w:p>
          <w:p w14:paraId="6266B1C9" w14:textId="77777777"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匯款(T/T)付款:</w:t>
            </w:r>
          </w:p>
          <w:p w14:paraId="18BF694D"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出納人員辦理T/T付款時，應檢附相關付款單據經權責主管審核後始得辦理付款。</w:t>
            </w:r>
          </w:p>
          <w:p w14:paraId="02377D6D"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出納人員辦理付款後，應將相關付訖單據送會計單位</w:t>
            </w:r>
            <w:r w:rsidRPr="00CD2F6D">
              <w:rPr>
                <w:rFonts w:cs="Arial" w:hint="eastAsia"/>
              </w:rPr>
              <w:lastRenderedPageBreak/>
              <w:t>辦理帳</w:t>
            </w:r>
            <w:proofErr w:type="gramStart"/>
            <w:r w:rsidRPr="00CD2F6D">
              <w:rPr>
                <w:rFonts w:cs="Arial" w:hint="eastAsia"/>
              </w:rPr>
              <w:t>務</w:t>
            </w:r>
            <w:proofErr w:type="gramEnd"/>
            <w:r w:rsidRPr="00CD2F6D">
              <w:rPr>
                <w:rFonts w:cs="Arial" w:hint="eastAsia"/>
              </w:rPr>
              <w:t>處理。</w:t>
            </w:r>
          </w:p>
          <w:p w14:paraId="25D378E5" w14:textId="77777777"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支票付款:</w:t>
            </w:r>
          </w:p>
          <w:p w14:paraId="3CD1A8CF"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出納人員應將支票送請權責人員簽發。(宜抬頭、劃線、禁止背書轉讓) 。</w:t>
            </w:r>
          </w:p>
          <w:p w14:paraId="5245DFD8"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出納於支票開立後，應依票據順序編列支票登記簿，</w:t>
            </w:r>
            <w:proofErr w:type="gramStart"/>
            <w:r w:rsidRPr="00CD2F6D">
              <w:rPr>
                <w:rFonts w:cs="Arial" w:hint="eastAsia"/>
              </w:rPr>
              <w:t>列示受款</w:t>
            </w:r>
            <w:proofErr w:type="gramEnd"/>
            <w:r w:rsidRPr="00CD2F6D">
              <w:rPr>
                <w:rFonts w:cs="Arial" w:hint="eastAsia"/>
              </w:rPr>
              <w:t>人、金額、到期日等資料，以為控管。</w:t>
            </w:r>
          </w:p>
          <w:p w14:paraId="5DA948B8"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支票開立後，若供應商尚未來領款，已開立之應付票據應指定專人負責保管。</w:t>
            </w:r>
          </w:p>
          <w:p w14:paraId="4257A039" w14:textId="77777777"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出納人員應將支付之票據影本或其他支付證明文件，送交會計單位憑以製作傳票</w:t>
            </w:r>
            <w:proofErr w:type="gramStart"/>
            <w:r w:rsidRPr="00CD2F6D">
              <w:rPr>
                <w:rFonts w:cs="Arial" w:hint="eastAsia"/>
              </w:rPr>
              <w:t>分類帳</w:t>
            </w:r>
            <w:proofErr w:type="gramEnd"/>
            <w:r w:rsidRPr="00CD2F6D">
              <w:rPr>
                <w:rFonts w:cs="Arial" w:hint="eastAsia"/>
              </w:rPr>
              <w:t>、沖銷應付帳款。</w:t>
            </w:r>
          </w:p>
          <w:p w14:paraId="36AA7B55" w14:textId="700A0933"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供應廠商領取貨款時，應有簽收記錄。</w:t>
            </w:r>
          </w:p>
          <w:p w14:paraId="4A311A3E" w14:textId="77777777" w:rsidR="00F863F9" w:rsidRPr="00CD2F6D" w:rsidRDefault="00F863F9" w:rsidP="003C5B75">
            <w:pPr>
              <w:pStyle w:val="1"/>
              <w:numPr>
                <w:ilvl w:val="1"/>
                <w:numId w:val="4"/>
              </w:numPr>
              <w:tabs>
                <w:tab w:val="clear" w:pos="400"/>
                <w:tab w:val="num" w:pos="964"/>
              </w:tabs>
              <w:ind w:left="964" w:hanging="514"/>
              <w:rPr>
                <w:rFonts w:cs="Arial"/>
              </w:rPr>
            </w:pPr>
            <w:r w:rsidRPr="00CD2F6D">
              <w:rPr>
                <w:rFonts w:cs="Arial" w:hint="eastAsia"/>
              </w:rPr>
              <w:t>除依公司內部控制制度規定之一定金額以上採購付款及</w:t>
            </w:r>
            <w:proofErr w:type="gramStart"/>
            <w:r w:rsidRPr="00CD2F6D">
              <w:rPr>
                <w:rFonts w:cs="Arial" w:hint="eastAsia"/>
              </w:rPr>
              <w:t>零用金外</w:t>
            </w:r>
            <w:proofErr w:type="gramEnd"/>
            <w:r w:rsidRPr="00CD2F6D">
              <w:rPr>
                <w:rFonts w:cs="Arial" w:hint="eastAsia"/>
              </w:rPr>
              <w:t>，一般款項之購買、支付應按照金額大小，由各權責主管負責審核：</w:t>
            </w:r>
          </w:p>
          <w:p w14:paraId="58C8A965"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公司人員於購買(或支付)資材或勞務前，應先經權責主管之核准。</w:t>
            </w:r>
          </w:p>
          <w:p w14:paraId="25175E9C"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請款人員於申請付款時應填具支付證明單據，並檢付合約單據或</w:t>
            </w:r>
            <w:proofErr w:type="gramStart"/>
            <w:r w:rsidRPr="00CD2F6D">
              <w:rPr>
                <w:rFonts w:cs="Arial" w:hint="eastAsia"/>
              </w:rPr>
              <w:t>詢</w:t>
            </w:r>
            <w:proofErr w:type="gramEnd"/>
            <w:r w:rsidRPr="00CD2F6D">
              <w:rPr>
                <w:rFonts w:cs="Arial" w:hint="eastAsia"/>
              </w:rPr>
              <w:t>價、估價單及發票等文件，經其分層負責主管簽核後，交由會計人員。</w:t>
            </w:r>
          </w:p>
          <w:p w14:paraId="0C955520" w14:textId="77777777"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會計人員對已經簽准之支付證明單據及附件核對無誤後，經由其權責主管核准，編製傳票、登帳。</w:t>
            </w:r>
          </w:p>
          <w:p w14:paraId="57EF66EB" w14:textId="1C6A2CD2" w:rsidR="00F863F9" w:rsidRPr="00CD2F6D" w:rsidRDefault="00F863F9" w:rsidP="003C5B75">
            <w:pPr>
              <w:pStyle w:val="1"/>
              <w:numPr>
                <w:ilvl w:val="2"/>
                <w:numId w:val="4"/>
              </w:numPr>
              <w:tabs>
                <w:tab w:val="clear" w:pos="200"/>
                <w:tab w:val="num" w:pos="1247"/>
              </w:tabs>
              <w:ind w:left="1247" w:hanging="283"/>
              <w:rPr>
                <w:rFonts w:cs="Arial"/>
              </w:rPr>
            </w:pPr>
            <w:r w:rsidRPr="00CD2F6D">
              <w:rPr>
                <w:rFonts w:cs="Arial" w:hint="eastAsia"/>
              </w:rPr>
              <w:t>出納支付時，應再次檢查憑證是否完備，核准範圍是否合於權限，審核無誤後簽名或蓋章付款。</w:t>
            </w:r>
          </w:p>
          <w:p w14:paraId="2CFE5537" w14:textId="77777777" w:rsidR="00A905D3" w:rsidRPr="00CD2F6D" w:rsidRDefault="00A905D3" w:rsidP="00D17FF2">
            <w:pPr>
              <w:spacing w:line="360" w:lineRule="exact"/>
              <w:rPr>
                <w:rFonts w:ascii="標楷體" w:eastAsia="標楷體" w:hAnsi="標楷體" w:cs="Arial"/>
                <w:szCs w:val="24"/>
              </w:rPr>
            </w:pPr>
          </w:p>
        </w:tc>
        <w:tc>
          <w:tcPr>
            <w:tcW w:w="3827" w:type="dxa"/>
            <w:shd w:val="clear" w:color="auto" w:fill="auto"/>
          </w:tcPr>
          <w:p w14:paraId="20301304" w14:textId="7196750E" w:rsidR="00744499" w:rsidRPr="00CD2F6D" w:rsidRDefault="00A83AA5" w:rsidP="003C5B75">
            <w:pPr>
              <w:pStyle w:val="1"/>
              <w:numPr>
                <w:ilvl w:val="0"/>
                <w:numId w:val="3"/>
              </w:numPr>
            </w:pPr>
            <w:r w:rsidRPr="00CD2F6D">
              <w:rPr>
                <w:rFonts w:hint="eastAsia"/>
              </w:rPr>
              <w:lastRenderedPageBreak/>
              <w:t>「繳款明細表」是否</w:t>
            </w:r>
            <w:r w:rsidR="00744499" w:rsidRPr="00CD2F6D">
              <w:rPr>
                <w:rFonts w:hint="eastAsia"/>
              </w:rPr>
              <w:t>確保其使用之完整性，</w:t>
            </w:r>
            <w:r w:rsidRPr="00CD2F6D">
              <w:rPr>
                <w:rFonts w:hint="eastAsia"/>
              </w:rPr>
              <w:t>？</w:t>
            </w:r>
          </w:p>
          <w:p w14:paraId="6F564C0E" w14:textId="64E7D5D5" w:rsidR="00744499" w:rsidRPr="00CD2F6D" w:rsidRDefault="00A83AA5" w:rsidP="003C5B75">
            <w:pPr>
              <w:pStyle w:val="1"/>
              <w:numPr>
                <w:ilvl w:val="0"/>
                <w:numId w:val="3"/>
              </w:numPr>
            </w:pPr>
            <w:r w:rsidRPr="00CD2F6D">
              <w:rPr>
                <w:rFonts w:hint="eastAsia"/>
              </w:rPr>
              <w:t>收款人員是否即時處理已收到之款項？</w:t>
            </w:r>
          </w:p>
          <w:p w14:paraId="5CB0997D" w14:textId="21C358D3" w:rsidR="00744499" w:rsidRPr="00CD2F6D" w:rsidRDefault="00A83AA5" w:rsidP="003C5B75">
            <w:pPr>
              <w:pStyle w:val="1"/>
              <w:numPr>
                <w:ilvl w:val="0"/>
                <w:numId w:val="3"/>
              </w:numPr>
            </w:pPr>
            <w:r w:rsidRPr="00CD2F6D">
              <w:rPr>
                <w:rFonts w:hint="eastAsia"/>
              </w:rPr>
              <w:t>收入現金及支票是否立即送存銀行？</w:t>
            </w:r>
          </w:p>
          <w:p w14:paraId="7DFD3988" w14:textId="70D2241B" w:rsidR="00744499" w:rsidRPr="00CD2F6D" w:rsidRDefault="00744499" w:rsidP="003C5B75">
            <w:pPr>
              <w:pStyle w:val="1"/>
              <w:numPr>
                <w:ilvl w:val="0"/>
                <w:numId w:val="3"/>
              </w:numPr>
            </w:pPr>
            <w:r w:rsidRPr="00CD2F6D">
              <w:rPr>
                <w:rFonts w:hint="eastAsia"/>
              </w:rPr>
              <w:t>存入與匯入銀行款項是否與</w:t>
            </w:r>
            <w:proofErr w:type="gramStart"/>
            <w:r w:rsidRPr="00CD2F6D">
              <w:rPr>
                <w:rFonts w:hint="eastAsia"/>
              </w:rPr>
              <w:t>入帳</w:t>
            </w:r>
            <w:proofErr w:type="gramEnd"/>
            <w:r w:rsidRPr="00CD2F6D">
              <w:rPr>
                <w:rFonts w:hint="eastAsia"/>
              </w:rPr>
              <w:t>日期</w:t>
            </w:r>
            <w:r w:rsidRPr="00CD2F6D">
              <w:t>、</w:t>
            </w:r>
            <w:r w:rsidRPr="00CD2F6D">
              <w:rPr>
                <w:rFonts w:hint="eastAsia"/>
              </w:rPr>
              <w:t>金額相符</w:t>
            </w:r>
            <w:r w:rsidR="00A83AA5" w:rsidRPr="00CD2F6D">
              <w:rPr>
                <w:rFonts w:hint="eastAsia"/>
              </w:rPr>
              <w:t>？</w:t>
            </w:r>
          </w:p>
          <w:p w14:paraId="76951089" w14:textId="4CE2638F" w:rsidR="00744499" w:rsidRPr="00CD2F6D" w:rsidRDefault="00A83AA5" w:rsidP="003C5B75">
            <w:pPr>
              <w:pStyle w:val="1"/>
              <w:numPr>
                <w:ilvl w:val="0"/>
                <w:numId w:val="3"/>
              </w:numPr>
            </w:pPr>
            <w:r w:rsidRPr="00CD2F6D">
              <w:rPr>
                <w:rFonts w:hint="eastAsia"/>
              </w:rPr>
              <w:t>收款金額是否與合約或約定條件一致？</w:t>
            </w:r>
          </w:p>
          <w:p w14:paraId="4FA85AF8" w14:textId="5E2F1E95" w:rsidR="00744499" w:rsidRPr="00CD2F6D" w:rsidRDefault="00A83AA5" w:rsidP="003C5B75">
            <w:pPr>
              <w:pStyle w:val="1"/>
              <w:numPr>
                <w:ilvl w:val="0"/>
                <w:numId w:val="3"/>
              </w:numPr>
            </w:pPr>
            <w:r w:rsidRPr="00CD2F6D">
              <w:rPr>
                <w:rFonts w:hint="eastAsia"/>
              </w:rPr>
              <w:t>「繳款明細表」是否由繳款人員及收款經手人員確認？</w:t>
            </w:r>
          </w:p>
          <w:p w14:paraId="08B6B809" w14:textId="13BC6782" w:rsidR="00744499" w:rsidRPr="00CD2F6D" w:rsidRDefault="00A83AA5" w:rsidP="003C5B75">
            <w:pPr>
              <w:pStyle w:val="1"/>
              <w:numPr>
                <w:ilvl w:val="0"/>
                <w:numId w:val="3"/>
              </w:numPr>
            </w:pPr>
            <w:r w:rsidRPr="00CD2F6D">
              <w:rPr>
                <w:rFonts w:hint="eastAsia"/>
              </w:rPr>
              <w:t>經收之票據撤／換是否經權責主管核准？</w:t>
            </w:r>
          </w:p>
          <w:p w14:paraId="5DFEFD11" w14:textId="1411737F" w:rsidR="00744499" w:rsidRPr="00CD2F6D" w:rsidRDefault="00A83AA5" w:rsidP="003C5B75">
            <w:pPr>
              <w:pStyle w:val="1"/>
              <w:numPr>
                <w:ilvl w:val="0"/>
                <w:numId w:val="3"/>
              </w:numPr>
            </w:pPr>
            <w:r w:rsidRPr="00CD2F6D">
              <w:t>出納支付貨款前</w:t>
            </w:r>
            <w:r w:rsidRPr="00CD2F6D">
              <w:rPr>
                <w:rFonts w:hint="eastAsia"/>
              </w:rPr>
              <w:t>是否</w:t>
            </w:r>
            <w:r w:rsidR="00744499" w:rsidRPr="00CD2F6D">
              <w:t>先檢查憑</w:t>
            </w:r>
            <w:r w:rsidRPr="00CD2F6D">
              <w:t>證是否完備、金額是否合於權限後，簽發支票並於憑證上蓋「付訖」章</w:t>
            </w:r>
            <w:r w:rsidRPr="00CD2F6D">
              <w:rPr>
                <w:rFonts w:hint="eastAsia"/>
              </w:rPr>
              <w:t>？</w:t>
            </w:r>
          </w:p>
          <w:p w14:paraId="1A3F4C8B" w14:textId="756184F0" w:rsidR="00744499" w:rsidRPr="00CD2F6D" w:rsidRDefault="00A83AA5" w:rsidP="003C5B75">
            <w:pPr>
              <w:pStyle w:val="1"/>
              <w:numPr>
                <w:ilvl w:val="0"/>
                <w:numId w:val="3"/>
              </w:numPr>
            </w:pPr>
            <w:r w:rsidRPr="00CD2F6D">
              <w:t>貨款經開立票據支付時，會計人員</w:t>
            </w:r>
            <w:r w:rsidRPr="00CD2F6D">
              <w:rPr>
                <w:rFonts w:hint="eastAsia"/>
              </w:rPr>
              <w:t>是否</w:t>
            </w:r>
            <w:r w:rsidRPr="00CD2F6D">
              <w:t>確實</w:t>
            </w:r>
            <w:proofErr w:type="gramStart"/>
            <w:r w:rsidRPr="00CD2F6D">
              <w:t>入帳</w:t>
            </w:r>
            <w:proofErr w:type="gramEnd"/>
            <w:r w:rsidRPr="00CD2F6D">
              <w:t>，該款項不得由採購、驗收人員代領</w:t>
            </w:r>
            <w:r w:rsidRPr="00CD2F6D">
              <w:rPr>
                <w:rFonts w:hint="eastAsia"/>
              </w:rPr>
              <w:t>？</w:t>
            </w:r>
          </w:p>
          <w:p w14:paraId="7FC7E49E" w14:textId="4A8BAB9E" w:rsidR="00744499" w:rsidRPr="00CD2F6D" w:rsidRDefault="00A83AA5" w:rsidP="003C5B75">
            <w:pPr>
              <w:pStyle w:val="1"/>
              <w:numPr>
                <w:ilvl w:val="0"/>
                <w:numId w:val="3"/>
              </w:numPr>
            </w:pPr>
            <w:r w:rsidRPr="00CD2F6D">
              <w:t>已開立尚未交付之支票，</w:t>
            </w:r>
            <w:r w:rsidRPr="00CD2F6D">
              <w:rPr>
                <w:rFonts w:hint="eastAsia"/>
              </w:rPr>
              <w:t>是否</w:t>
            </w:r>
            <w:r w:rsidR="004104B3" w:rsidRPr="00CD2F6D">
              <w:t>指定專人妥為保管</w:t>
            </w:r>
            <w:r w:rsidR="004104B3" w:rsidRPr="00CD2F6D">
              <w:rPr>
                <w:rFonts w:hint="eastAsia"/>
              </w:rPr>
              <w:t>？</w:t>
            </w:r>
          </w:p>
          <w:p w14:paraId="2712A9FF" w14:textId="66145A95" w:rsidR="00B30E20" w:rsidRPr="00CD2F6D" w:rsidRDefault="00B30E20" w:rsidP="00D17FF2">
            <w:pPr>
              <w:pStyle w:val="1"/>
              <w:numPr>
                <w:ilvl w:val="0"/>
                <w:numId w:val="0"/>
              </w:numPr>
              <w:ind w:left="500"/>
            </w:pPr>
          </w:p>
        </w:tc>
        <w:tc>
          <w:tcPr>
            <w:tcW w:w="1843" w:type="dxa"/>
            <w:shd w:val="clear" w:color="auto" w:fill="auto"/>
          </w:tcPr>
          <w:p w14:paraId="12105FC0" w14:textId="77777777" w:rsidR="00913B4D" w:rsidRPr="00CD2F6D" w:rsidRDefault="00913B4D" w:rsidP="00D17FF2">
            <w:pPr>
              <w:spacing w:line="360" w:lineRule="exact"/>
              <w:ind w:left="28" w:right="28"/>
              <w:rPr>
                <w:rFonts w:ascii="標楷體" w:eastAsia="標楷體" w:hAnsi="標楷體" w:cs="Arial"/>
                <w:b/>
                <w:szCs w:val="24"/>
              </w:rPr>
            </w:pPr>
            <w:r w:rsidRPr="00CD2F6D">
              <w:rPr>
                <w:rFonts w:ascii="標楷體" w:eastAsia="標楷體" w:hAnsi="標楷體" w:cs="Arial" w:hint="eastAsia"/>
                <w:b/>
                <w:szCs w:val="24"/>
              </w:rPr>
              <w:t>法令規章：</w:t>
            </w:r>
          </w:p>
          <w:p w14:paraId="19360080" w14:textId="5D36FB6F" w:rsidR="00913B4D" w:rsidRPr="00CD2F6D" w:rsidRDefault="007D5095" w:rsidP="00D17FF2">
            <w:pPr>
              <w:spacing w:line="360" w:lineRule="exact"/>
              <w:ind w:right="28"/>
              <w:rPr>
                <w:rFonts w:ascii="標楷體" w:eastAsia="標楷體" w:hAnsi="標楷體" w:cs="Arial"/>
                <w:bCs/>
                <w:szCs w:val="24"/>
              </w:rPr>
            </w:pPr>
            <w:r w:rsidRPr="00CD2F6D">
              <w:rPr>
                <w:rFonts w:ascii="標楷體" w:eastAsia="標楷體" w:hAnsi="標楷體" w:hint="eastAsia"/>
                <w:kern w:val="0"/>
                <w:szCs w:val="24"/>
              </w:rPr>
              <w:t>無</w:t>
            </w:r>
            <w:r w:rsidR="0039040C">
              <w:rPr>
                <w:rFonts w:ascii="標楷體" w:eastAsia="標楷體" w:hAnsi="標楷體" w:hint="eastAsia"/>
                <w:kern w:val="0"/>
                <w:szCs w:val="24"/>
              </w:rPr>
              <w:t>。</w:t>
            </w:r>
          </w:p>
          <w:p w14:paraId="47BDE75F" w14:textId="77777777" w:rsidR="00913B4D" w:rsidRPr="00CD2F6D" w:rsidRDefault="00913B4D" w:rsidP="00D17FF2">
            <w:pPr>
              <w:spacing w:line="360" w:lineRule="exact"/>
              <w:ind w:right="28"/>
              <w:rPr>
                <w:rFonts w:ascii="標楷體" w:eastAsia="標楷體" w:hAnsi="標楷體" w:cs="Arial"/>
                <w:bCs/>
                <w:szCs w:val="24"/>
              </w:rPr>
            </w:pPr>
          </w:p>
          <w:p w14:paraId="5B61FC2E" w14:textId="77777777" w:rsidR="00913B4D" w:rsidRPr="00CD2F6D" w:rsidRDefault="00913B4D" w:rsidP="00D17FF2">
            <w:pPr>
              <w:spacing w:line="360" w:lineRule="exact"/>
              <w:ind w:left="28" w:right="28"/>
              <w:rPr>
                <w:rFonts w:ascii="標楷體" w:eastAsia="標楷體" w:hAnsi="標楷體" w:cs="Arial"/>
                <w:b/>
                <w:szCs w:val="24"/>
              </w:rPr>
            </w:pPr>
            <w:r w:rsidRPr="00CD2F6D">
              <w:rPr>
                <w:rFonts w:ascii="標楷體" w:eastAsia="標楷體" w:hAnsi="標楷體" w:cs="Arial" w:hint="eastAsia"/>
                <w:b/>
                <w:szCs w:val="24"/>
              </w:rPr>
              <w:t>使用表單：</w:t>
            </w:r>
          </w:p>
          <w:p w14:paraId="6BBA0717" w14:textId="488C2C0F" w:rsidR="007D5095" w:rsidRPr="00CD2F6D" w:rsidRDefault="007D5095" w:rsidP="003C5B75">
            <w:pPr>
              <w:numPr>
                <w:ilvl w:val="0"/>
                <w:numId w:val="8"/>
              </w:numPr>
              <w:spacing w:line="360" w:lineRule="exact"/>
              <w:ind w:right="28" w:hanging="283"/>
              <w:rPr>
                <w:rFonts w:ascii="標楷體" w:eastAsia="標楷體" w:hAnsi="標楷體" w:cs="Arial"/>
                <w:bCs/>
                <w:szCs w:val="24"/>
              </w:rPr>
            </w:pPr>
            <w:r w:rsidRPr="00CD2F6D">
              <w:rPr>
                <w:rFonts w:ascii="標楷體" w:eastAsia="標楷體" w:hAnsi="標楷體" w:cs="Arial" w:hint="eastAsia"/>
                <w:bCs/>
                <w:szCs w:val="24"/>
              </w:rPr>
              <w:t>票據</w:t>
            </w:r>
            <w:proofErr w:type="gramStart"/>
            <w:r w:rsidRPr="00CD2F6D">
              <w:rPr>
                <w:rFonts w:ascii="標楷體" w:eastAsia="標楷體" w:hAnsi="標楷體" w:cs="Arial" w:hint="eastAsia"/>
                <w:bCs/>
                <w:szCs w:val="24"/>
              </w:rPr>
              <w:t>退撤票</w:t>
            </w:r>
            <w:proofErr w:type="gramEnd"/>
            <w:r w:rsidRPr="00CD2F6D">
              <w:rPr>
                <w:rFonts w:ascii="標楷體" w:eastAsia="標楷體" w:hAnsi="標楷體" w:cs="Arial" w:hint="eastAsia"/>
                <w:bCs/>
                <w:szCs w:val="24"/>
              </w:rPr>
              <w:t>通知單</w:t>
            </w:r>
          </w:p>
          <w:p w14:paraId="7BF28414" w14:textId="1E416214" w:rsidR="00D02E8D" w:rsidRPr="00CD2F6D" w:rsidRDefault="00D02E8D" w:rsidP="00D17FF2">
            <w:pPr>
              <w:spacing w:line="360" w:lineRule="exact"/>
              <w:ind w:left="28" w:right="28"/>
              <w:rPr>
                <w:rFonts w:ascii="標楷體" w:eastAsia="標楷體" w:hAnsi="標楷體" w:cs="Arial"/>
                <w:bCs/>
                <w:szCs w:val="24"/>
              </w:rPr>
            </w:pPr>
          </w:p>
          <w:p w14:paraId="21C1F45F" w14:textId="77777777" w:rsidR="00913B4D" w:rsidRPr="00CD2F6D" w:rsidRDefault="00913B4D" w:rsidP="00D17FF2">
            <w:pPr>
              <w:spacing w:line="360" w:lineRule="exact"/>
              <w:ind w:right="28"/>
              <w:rPr>
                <w:rFonts w:ascii="標楷體" w:eastAsia="標楷體" w:hAnsi="標楷體" w:cs="Arial"/>
                <w:bCs/>
                <w:szCs w:val="24"/>
              </w:rPr>
            </w:pPr>
          </w:p>
        </w:tc>
      </w:tr>
    </w:tbl>
    <w:p w14:paraId="1690BAF0" w14:textId="77777777" w:rsidR="002B238F" w:rsidRPr="00CD2F6D" w:rsidRDefault="002B238F" w:rsidP="002B238F">
      <w:pPr>
        <w:spacing w:line="400" w:lineRule="exact"/>
        <w:rPr>
          <w:rFonts w:ascii="標楷體" w:eastAsia="標楷體" w:hAnsi="標楷體" w:cs="Arial"/>
          <w:b/>
        </w:rPr>
      </w:pPr>
    </w:p>
    <w:p w14:paraId="4960358B" w14:textId="77777777" w:rsidR="002B238F" w:rsidRPr="00CD2F6D" w:rsidRDefault="002B238F" w:rsidP="002B238F">
      <w:pPr>
        <w:spacing w:line="400" w:lineRule="exact"/>
        <w:rPr>
          <w:rFonts w:ascii="標楷體" w:eastAsia="標楷體" w:hAnsi="標楷體" w:cs="Arial"/>
          <w:b/>
        </w:rPr>
      </w:pPr>
    </w:p>
    <w:p w14:paraId="0AF303B8" w14:textId="77777777" w:rsidR="002B238F" w:rsidRPr="00CD2F6D" w:rsidRDefault="002B238F" w:rsidP="002B238F">
      <w:pPr>
        <w:spacing w:line="400" w:lineRule="exact"/>
        <w:rPr>
          <w:rFonts w:ascii="標楷體" w:eastAsia="標楷體" w:hAnsi="標楷體" w:cs="Arial"/>
          <w:b/>
        </w:rPr>
      </w:pPr>
    </w:p>
    <w:p w14:paraId="27E264BD" w14:textId="77777777" w:rsidR="002B238F" w:rsidRPr="00CD2F6D" w:rsidRDefault="002B238F" w:rsidP="002B238F">
      <w:pPr>
        <w:spacing w:line="400" w:lineRule="exact"/>
        <w:rPr>
          <w:rFonts w:ascii="標楷體" w:eastAsia="標楷體" w:hAnsi="標楷體" w:cs="Arial"/>
          <w:b/>
        </w:rPr>
      </w:pPr>
    </w:p>
    <w:p w14:paraId="333F77A9" w14:textId="77777777" w:rsidR="002B238F" w:rsidRPr="00CD2F6D" w:rsidRDefault="002B238F" w:rsidP="002B238F">
      <w:pPr>
        <w:spacing w:line="400" w:lineRule="exact"/>
        <w:rPr>
          <w:rFonts w:ascii="標楷體" w:eastAsia="標楷體" w:hAnsi="標楷體" w:cs="Arial"/>
          <w:b/>
        </w:rPr>
      </w:pPr>
    </w:p>
    <w:p w14:paraId="24DE4F6F" w14:textId="77777777" w:rsidR="002B238F" w:rsidRPr="00CD2F6D" w:rsidRDefault="002B238F" w:rsidP="002B238F">
      <w:pPr>
        <w:spacing w:line="400" w:lineRule="exact"/>
        <w:rPr>
          <w:rFonts w:ascii="標楷體" w:eastAsia="標楷體" w:hAnsi="標楷體" w:cs="Arial"/>
          <w:b/>
        </w:rPr>
      </w:pPr>
    </w:p>
    <w:p w14:paraId="7F9A2246" w14:textId="77777777" w:rsidR="002B238F" w:rsidRPr="00CD2F6D" w:rsidRDefault="002B238F" w:rsidP="002B238F">
      <w:pPr>
        <w:spacing w:line="400" w:lineRule="exact"/>
        <w:rPr>
          <w:rFonts w:ascii="標楷體" w:eastAsia="標楷體" w:hAnsi="標楷體" w:cs="Arial"/>
          <w:b/>
        </w:rPr>
      </w:pPr>
    </w:p>
    <w:p w14:paraId="5721C62C" w14:textId="77777777" w:rsidR="002B238F" w:rsidRPr="00CD2F6D" w:rsidRDefault="002B238F" w:rsidP="002B238F">
      <w:pPr>
        <w:spacing w:line="400" w:lineRule="exact"/>
        <w:rPr>
          <w:rFonts w:ascii="標楷體" w:eastAsia="標楷體" w:hAnsi="標楷體" w:cs="Arial"/>
          <w:b/>
        </w:rPr>
      </w:pPr>
    </w:p>
    <w:p w14:paraId="45BC71CE" w14:textId="77777777" w:rsidR="002B238F" w:rsidRPr="00CD2F6D" w:rsidRDefault="002B238F" w:rsidP="002B238F">
      <w:pPr>
        <w:spacing w:line="400" w:lineRule="exact"/>
        <w:rPr>
          <w:rFonts w:ascii="標楷體" w:eastAsia="標楷體" w:hAnsi="標楷體" w:cs="Arial"/>
          <w:b/>
        </w:rPr>
      </w:pPr>
    </w:p>
    <w:p w14:paraId="6966D449" w14:textId="77777777" w:rsidR="002B238F" w:rsidRPr="00CD2F6D" w:rsidRDefault="002B238F" w:rsidP="002B238F">
      <w:pPr>
        <w:spacing w:line="400" w:lineRule="exact"/>
        <w:rPr>
          <w:rFonts w:ascii="標楷體" w:eastAsia="標楷體" w:hAnsi="標楷體" w:cs="Arial"/>
          <w:b/>
        </w:rPr>
      </w:pPr>
    </w:p>
    <w:p w14:paraId="28EAD64D" w14:textId="00C88E46" w:rsidR="002B238F" w:rsidRPr="00CD2F6D" w:rsidRDefault="00CD2F6D" w:rsidP="002B238F">
      <w:pPr>
        <w:pStyle w:val="10"/>
        <w:numPr>
          <w:ilvl w:val="0"/>
          <w:numId w:val="1"/>
        </w:numPr>
        <w:tabs>
          <w:tab w:val="left" w:pos="1080"/>
        </w:tabs>
        <w:spacing w:before="0" w:after="0" w:line="400" w:lineRule="exact"/>
        <w:jc w:val="center"/>
        <w:rPr>
          <w:rFonts w:ascii="標楷體" w:eastAsia="標楷體" w:hAnsi="標楷體" w:cs="Arial"/>
          <w:b w:val="0"/>
          <w:sz w:val="40"/>
          <w:szCs w:val="40"/>
        </w:rPr>
      </w:pPr>
      <w:bookmarkStart w:id="3" w:name="_Toc336551215"/>
      <w:r>
        <w:rPr>
          <w:rFonts w:ascii="標楷體" w:eastAsia="標楷體" w:hAnsi="標楷體" w:cs="Arial" w:hint="eastAsia"/>
          <w:b w:val="0"/>
          <w:sz w:val="40"/>
          <w:szCs w:val="40"/>
        </w:rPr>
        <w:t>會計管理</w:t>
      </w:r>
      <w:r w:rsidRPr="00CD2F6D">
        <w:rPr>
          <w:rFonts w:ascii="標楷體" w:eastAsia="標楷體" w:hAnsi="標楷體" w:cs="Arial" w:hint="eastAsia"/>
          <w:b w:val="0"/>
          <w:sz w:val="40"/>
          <w:szCs w:val="40"/>
        </w:rPr>
        <w:t>作業：</w:t>
      </w:r>
      <w:r>
        <w:rPr>
          <w:rFonts w:ascii="標楷體" w:eastAsia="標楷體" w:hAnsi="標楷體" w:cs="Arial"/>
          <w:b w:val="0"/>
          <w:sz w:val="40"/>
          <w:szCs w:val="40"/>
        </w:rPr>
        <w:t>IC0</w:t>
      </w:r>
      <w:r>
        <w:rPr>
          <w:rFonts w:ascii="標楷體" w:eastAsia="標楷體" w:hAnsi="標楷體" w:cs="Arial" w:hint="eastAsia"/>
          <w:b w:val="0"/>
          <w:sz w:val="40"/>
          <w:szCs w:val="40"/>
        </w:rPr>
        <w:t>4</w:t>
      </w:r>
      <w:r w:rsidRPr="00CD2F6D">
        <w:rPr>
          <w:rFonts w:ascii="標楷體" w:eastAsia="標楷體" w:hAnsi="標楷體" w:cs="Arial"/>
          <w:b w:val="0"/>
          <w:sz w:val="40"/>
          <w:szCs w:val="40"/>
        </w:rPr>
        <w:t>-0</w:t>
      </w:r>
      <w:r>
        <w:rPr>
          <w:rFonts w:ascii="標楷體" w:eastAsia="標楷體" w:hAnsi="標楷體" w:cs="Arial" w:hint="eastAsia"/>
          <w:b w:val="0"/>
          <w:sz w:val="40"/>
          <w:szCs w:val="40"/>
        </w:rPr>
        <w:t>2</w:t>
      </w:r>
      <w:bookmarkEnd w:id="3"/>
    </w:p>
    <w:p w14:paraId="542C2362" w14:textId="77777777" w:rsidR="002B238F" w:rsidRPr="00CD2F6D" w:rsidRDefault="002B238F" w:rsidP="002B238F">
      <w:pPr>
        <w:spacing w:line="400" w:lineRule="exact"/>
        <w:rPr>
          <w:rFonts w:ascii="標楷體" w:eastAsia="標楷體" w:hAnsi="標楷體" w:cs="Arial"/>
          <w:b/>
        </w:rPr>
      </w:pPr>
    </w:p>
    <w:p w14:paraId="3C565785" w14:textId="77777777" w:rsidR="002B238F" w:rsidRPr="00CD2F6D" w:rsidRDefault="002B238F" w:rsidP="002B238F">
      <w:pPr>
        <w:spacing w:line="400" w:lineRule="exact"/>
        <w:rPr>
          <w:rFonts w:ascii="標楷體" w:eastAsia="標楷體" w:hAnsi="標楷體" w:cs="Arial"/>
          <w:b/>
        </w:rPr>
      </w:pPr>
    </w:p>
    <w:p w14:paraId="576858E4" w14:textId="77777777" w:rsidR="002B238F" w:rsidRPr="00CD2F6D" w:rsidRDefault="002B238F" w:rsidP="002B238F">
      <w:pPr>
        <w:spacing w:line="400" w:lineRule="exact"/>
        <w:rPr>
          <w:rFonts w:ascii="標楷體" w:eastAsia="標楷體" w:hAnsi="標楷體" w:cs="Arial"/>
          <w:b/>
        </w:rPr>
      </w:pPr>
    </w:p>
    <w:p w14:paraId="5926F8EB" w14:textId="77777777" w:rsidR="002B238F" w:rsidRPr="00CD2F6D" w:rsidRDefault="002B238F" w:rsidP="002B238F">
      <w:pPr>
        <w:spacing w:line="400" w:lineRule="exact"/>
        <w:rPr>
          <w:rFonts w:ascii="標楷體" w:eastAsia="標楷體" w:hAnsi="標楷體" w:cs="Arial"/>
          <w:b/>
        </w:rPr>
      </w:pPr>
    </w:p>
    <w:p w14:paraId="47284442" w14:textId="77777777" w:rsidR="002B238F" w:rsidRPr="00CD2F6D" w:rsidRDefault="002B238F" w:rsidP="002B238F">
      <w:pPr>
        <w:spacing w:line="400" w:lineRule="exact"/>
        <w:rPr>
          <w:rFonts w:ascii="標楷體" w:eastAsia="標楷體" w:hAnsi="標楷體" w:cs="Arial"/>
          <w:b/>
        </w:rPr>
      </w:pPr>
    </w:p>
    <w:p w14:paraId="6ECF7F9A" w14:textId="77777777" w:rsidR="002B238F" w:rsidRPr="00CD2F6D" w:rsidRDefault="002B238F" w:rsidP="002B238F">
      <w:pPr>
        <w:spacing w:line="400" w:lineRule="exact"/>
        <w:rPr>
          <w:rFonts w:ascii="標楷體" w:eastAsia="標楷體" w:hAnsi="標楷體" w:cs="Arial"/>
          <w:b/>
        </w:rPr>
      </w:pPr>
    </w:p>
    <w:p w14:paraId="295F18CE" w14:textId="77777777" w:rsidR="002B238F" w:rsidRPr="00CD2F6D" w:rsidRDefault="002B238F" w:rsidP="002B238F">
      <w:pPr>
        <w:spacing w:line="400" w:lineRule="exact"/>
        <w:rPr>
          <w:rFonts w:ascii="標楷體" w:eastAsia="標楷體" w:hAnsi="標楷體" w:cs="Arial"/>
          <w:b/>
        </w:rPr>
      </w:pPr>
    </w:p>
    <w:p w14:paraId="40475301" w14:textId="77777777" w:rsidR="002B238F" w:rsidRPr="00CD2F6D" w:rsidRDefault="002B238F" w:rsidP="002B238F">
      <w:pPr>
        <w:spacing w:line="400" w:lineRule="exact"/>
        <w:rPr>
          <w:rFonts w:ascii="標楷體" w:eastAsia="標楷體" w:hAnsi="標楷體" w:cs="Arial"/>
          <w:b/>
        </w:rPr>
      </w:pPr>
    </w:p>
    <w:p w14:paraId="0B4821BC" w14:textId="77777777" w:rsidR="002B238F" w:rsidRPr="00CD2F6D" w:rsidRDefault="002B238F" w:rsidP="002B238F">
      <w:pPr>
        <w:spacing w:line="400" w:lineRule="exact"/>
        <w:rPr>
          <w:rFonts w:ascii="標楷體" w:eastAsia="標楷體" w:hAnsi="標楷體" w:cs="Arial"/>
          <w:b/>
        </w:rPr>
      </w:pPr>
    </w:p>
    <w:p w14:paraId="6942F100" w14:textId="77777777" w:rsidR="002B238F" w:rsidRPr="00CD2F6D" w:rsidRDefault="002B238F" w:rsidP="002B238F">
      <w:pPr>
        <w:spacing w:line="400" w:lineRule="exact"/>
        <w:rPr>
          <w:rFonts w:ascii="標楷體" w:eastAsia="標楷體" w:hAnsi="標楷體" w:cs="Arial"/>
          <w:b/>
        </w:rPr>
      </w:pPr>
    </w:p>
    <w:p w14:paraId="482486AF" w14:textId="77777777" w:rsidR="002B238F" w:rsidRPr="00CD2F6D" w:rsidRDefault="002B238F" w:rsidP="002B238F">
      <w:pPr>
        <w:spacing w:line="400" w:lineRule="exact"/>
        <w:rPr>
          <w:rFonts w:ascii="標楷體" w:eastAsia="標楷體" w:hAnsi="標楷體" w:cs="Arial"/>
          <w:b/>
        </w:rPr>
      </w:pPr>
    </w:p>
    <w:tbl>
      <w:tblPr>
        <w:tblW w:w="15225" w:type="dxa"/>
        <w:tblBorders>
          <w:top w:val="single" w:sz="8" w:space="0" w:color="auto"/>
          <w:left w:val="single" w:sz="8" w:space="0" w:color="auto"/>
          <w:bottom w:val="single" w:sz="6"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701"/>
        <w:gridCol w:w="6945"/>
        <w:gridCol w:w="3686"/>
        <w:gridCol w:w="1872"/>
      </w:tblGrid>
      <w:tr w:rsidR="002B238F" w:rsidRPr="00CD2F6D" w14:paraId="6215D345" w14:textId="77777777" w:rsidTr="00D17FF2">
        <w:trPr>
          <w:trHeight w:val="332"/>
          <w:tblHeader/>
        </w:trPr>
        <w:tc>
          <w:tcPr>
            <w:tcW w:w="1021" w:type="dxa"/>
            <w:shd w:val="clear" w:color="auto" w:fill="auto"/>
            <w:tcMar>
              <w:left w:w="57" w:type="dxa"/>
              <w:right w:w="57" w:type="dxa"/>
            </w:tcMar>
            <w:vAlign w:val="center"/>
          </w:tcPr>
          <w:p w14:paraId="3C4FC0D0" w14:textId="77777777" w:rsidR="002B238F" w:rsidRPr="00CD2F6D" w:rsidRDefault="002B238F"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lastRenderedPageBreak/>
              <w:t>編　號</w:t>
            </w:r>
          </w:p>
        </w:tc>
        <w:tc>
          <w:tcPr>
            <w:tcW w:w="1701" w:type="dxa"/>
            <w:shd w:val="clear" w:color="auto" w:fill="auto"/>
            <w:tcMar>
              <w:left w:w="57" w:type="dxa"/>
              <w:right w:w="57" w:type="dxa"/>
            </w:tcMar>
            <w:vAlign w:val="center"/>
          </w:tcPr>
          <w:p w14:paraId="5AA4D237" w14:textId="77777777" w:rsidR="002B238F" w:rsidRPr="00CD2F6D" w:rsidRDefault="002B238F"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作</w:t>
            </w:r>
            <w:r w:rsidRPr="00CD2F6D">
              <w:rPr>
                <w:rFonts w:ascii="標楷體" w:eastAsia="標楷體" w:hAnsi="標楷體" w:cs="Arial"/>
                <w:szCs w:val="24"/>
              </w:rPr>
              <w:t xml:space="preserve"> </w:t>
            </w:r>
            <w:r w:rsidRPr="00CD2F6D">
              <w:rPr>
                <w:rFonts w:ascii="標楷體" w:eastAsia="標楷體" w:hAnsi="標楷體" w:cs="Arial" w:hint="eastAsia"/>
                <w:szCs w:val="24"/>
              </w:rPr>
              <w:t>業</w:t>
            </w:r>
            <w:r w:rsidRPr="00CD2F6D">
              <w:rPr>
                <w:rFonts w:ascii="標楷體" w:eastAsia="標楷體" w:hAnsi="標楷體" w:cs="Arial"/>
                <w:szCs w:val="24"/>
              </w:rPr>
              <w:t xml:space="preserve"> </w:t>
            </w:r>
            <w:r w:rsidRPr="00CD2F6D">
              <w:rPr>
                <w:rFonts w:ascii="標楷體" w:eastAsia="標楷體" w:hAnsi="標楷體" w:cs="Arial" w:hint="eastAsia"/>
                <w:szCs w:val="24"/>
              </w:rPr>
              <w:t>項</w:t>
            </w:r>
            <w:r w:rsidRPr="00CD2F6D">
              <w:rPr>
                <w:rFonts w:ascii="標楷體" w:eastAsia="標楷體" w:hAnsi="標楷體" w:cs="Arial"/>
                <w:szCs w:val="24"/>
              </w:rPr>
              <w:t xml:space="preserve"> </w:t>
            </w:r>
            <w:r w:rsidRPr="00CD2F6D">
              <w:rPr>
                <w:rFonts w:ascii="標楷體" w:eastAsia="標楷體" w:hAnsi="標楷體" w:cs="Arial" w:hint="eastAsia"/>
                <w:szCs w:val="24"/>
              </w:rPr>
              <w:t>目</w:t>
            </w:r>
          </w:p>
        </w:tc>
        <w:tc>
          <w:tcPr>
            <w:tcW w:w="6945" w:type="dxa"/>
            <w:shd w:val="clear" w:color="auto" w:fill="auto"/>
            <w:tcMar>
              <w:left w:w="57" w:type="dxa"/>
              <w:right w:w="57" w:type="dxa"/>
            </w:tcMar>
            <w:vAlign w:val="center"/>
          </w:tcPr>
          <w:p w14:paraId="00215BFB" w14:textId="77777777" w:rsidR="002B238F" w:rsidRPr="00CD2F6D" w:rsidRDefault="002B238F"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作　業　程　序</w:t>
            </w:r>
          </w:p>
        </w:tc>
        <w:tc>
          <w:tcPr>
            <w:tcW w:w="3686" w:type="dxa"/>
            <w:shd w:val="clear" w:color="auto" w:fill="auto"/>
            <w:tcMar>
              <w:left w:w="57" w:type="dxa"/>
              <w:right w:w="57" w:type="dxa"/>
            </w:tcMar>
            <w:vAlign w:val="center"/>
          </w:tcPr>
          <w:p w14:paraId="1AD2510D" w14:textId="77777777" w:rsidR="002B238F" w:rsidRPr="00CD2F6D" w:rsidRDefault="002B238F"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控　制　重　點</w:t>
            </w:r>
          </w:p>
        </w:tc>
        <w:tc>
          <w:tcPr>
            <w:tcW w:w="1872" w:type="dxa"/>
            <w:shd w:val="clear" w:color="auto" w:fill="auto"/>
            <w:tcMar>
              <w:left w:w="57" w:type="dxa"/>
              <w:right w:w="57" w:type="dxa"/>
            </w:tcMar>
            <w:vAlign w:val="center"/>
          </w:tcPr>
          <w:p w14:paraId="117C214A" w14:textId="77777777" w:rsidR="002B238F" w:rsidRPr="00CD2F6D" w:rsidRDefault="002B238F" w:rsidP="00D17FF2">
            <w:pPr>
              <w:spacing w:line="360" w:lineRule="exact"/>
              <w:ind w:left="28" w:right="28"/>
              <w:jc w:val="center"/>
              <w:rPr>
                <w:rFonts w:ascii="標楷體" w:eastAsia="標楷體" w:hAnsi="標楷體" w:cs="Arial"/>
                <w:szCs w:val="24"/>
              </w:rPr>
            </w:pPr>
            <w:r w:rsidRPr="00CD2F6D">
              <w:rPr>
                <w:rFonts w:ascii="標楷體" w:eastAsia="標楷體" w:hAnsi="標楷體" w:cs="Arial" w:hint="eastAsia"/>
                <w:szCs w:val="24"/>
              </w:rPr>
              <w:t>依據資料</w:t>
            </w:r>
          </w:p>
        </w:tc>
      </w:tr>
      <w:tr w:rsidR="00AB05A0" w:rsidRPr="00CD2F6D" w14:paraId="17FF2C58" w14:textId="77777777" w:rsidTr="00D17FF2">
        <w:tc>
          <w:tcPr>
            <w:tcW w:w="1021" w:type="dxa"/>
            <w:shd w:val="clear" w:color="auto" w:fill="auto"/>
            <w:tcMar>
              <w:left w:w="57" w:type="dxa"/>
              <w:right w:w="57" w:type="dxa"/>
            </w:tcMar>
          </w:tcPr>
          <w:p w14:paraId="7A56F187" w14:textId="730F8CB0" w:rsidR="00AB05A0" w:rsidRPr="00CD2F6D" w:rsidRDefault="00CD2F6D" w:rsidP="00D17FF2">
            <w:pPr>
              <w:spacing w:line="360" w:lineRule="exact"/>
              <w:jc w:val="center"/>
              <w:rPr>
                <w:rFonts w:ascii="標楷體" w:eastAsia="標楷體" w:hAnsi="標楷體" w:cs="Arial"/>
                <w:szCs w:val="24"/>
              </w:rPr>
            </w:pPr>
            <w:r>
              <w:rPr>
                <w:rFonts w:ascii="標楷體" w:eastAsia="標楷體" w:hAnsi="標楷體" w:cs="Arial"/>
                <w:szCs w:val="24"/>
              </w:rPr>
              <w:t>IC0</w:t>
            </w:r>
            <w:r>
              <w:rPr>
                <w:rFonts w:ascii="標楷體" w:eastAsia="標楷體" w:hAnsi="標楷體" w:cs="Arial" w:hint="eastAsia"/>
                <w:szCs w:val="24"/>
              </w:rPr>
              <w:t>4</w:t>
            </w:r>
            <w:r>
              <w:rPr>
                <w:rFonts w:ascii="標楷體" w:eastAsia="標楷體" w:hAnsi="標楷體" w:cs="Arial"/>
                <w:szCs w:val="24"/>
              </w:rPr>
              <w:t>-0</w:t>
            </w:r>
            <w:r>
              <w:rPr>
                <w:rFonts w:ascii="標楷體" w:eastAsia="標楷體" w:hAnsi="標楷體" w:cs="Arial" w:hint="eastAsia"/>
                <w:szCs w:val="24"/>
              </w:rPr>
              <w:t>2</w:t>
            </w:r>
          </w:p>
          <w:p w14:paraId="747CC4B9" w14:textId="77777777" w:rsidR="00AB05A0" w:rsidRPr="00CD2F6D" w:rsidRDefault="00AB05A0" w:rsidP="00D17FF2">
            <w:pPr>
              <w:spacing w:line="360" w:lineRule="exact"/>
              <w:jc w:val="center"/>
              <w:rPr>
                <w:rFonts w:ascii="標楷體" w:eastAsia="標楷體" w:hAnsi="標楷體" w:cs="Arial"/>
                <w:szCs w:val="24"/>
              </w:rPr>
            </w:pPr>
          </w:p>
        </w:tc>
        <w:tc>
          <w:tcPr>
            <w:tcW w:w="1701" w:type="dxa"/>
            <w:shd w:val="clear" w:color="auto" w:fill="auto"/>
            <w:tcMar>
              <w:left w:w="57" w:type="dxa"/>
              <w:right w:w="57" w:type="dxa"/>
            </w:tcMar>
          </w:tcPr>
          <w:p w14:paraId="7193D0A2" w14:textId="3FEB6181" w:rsidR="00AB05A0" w:rsidRPr="00CD2F6D" w:rsidRDefault="00CD2F6D" w:rsidP="00D17FF2">
            <w:pPr>
              <w:spacing w:line="360" w:lineRule="exact"/>
              <w:ind w:right="28"/>
              <w:rPr>
                <w:rFonts w:ascii="標楷體" w:eastAsia="標楷體" w:hAnsi="標楷體" w:cs="Arial"/>
                <w:szCs w:val="24"/>
              </w:rPr>
            </w:pPr>
            <w:r>
              <w:rPr>
                <w:rFonts w:ascii="標楷體" w:eastAsia="標楷體" w:hAnsi="標楷體" w:cs="Arial" w:hint="eastAsia"/>
                <w:szCs w:val="24"/>
              </w:rPr>
              <w:t>會計管理</w:t>
            </w:r>
            <w:r w:rsidR="00AB05A0" w:rsidRPr="00CD2F6D">
              <w:rPr>
                <w:rFonts w:ascii="標楷體" w:eastAsia="標楷體" w:hAnsi="標楷體" w:cs="Arial" w:hint="eastAsia"/>
                <w:szCs w:val="24"/>
              </w:rPr>
              <w:t>作業</w:t>
            </w:r>
          </w:p>
        </w:tc>
        <w:tc>
          <w:tcPr>
            <w:tcW w:w="6945" w:type="dxa"/>
            <w:tcMar>
              <w:left w:w="57" w:type="dxa"/>
              <w:right w:w="57" w:type="dxa"/>
            </w:tcMar>
          </w:tcPr>
          <w:p w14:paraId="29629EAE" w14:textId="77777777" w:rsidR="00691CB8" w:rsidRPr="00C72410" w:rsidRDefault="00691CB8" w:rsidP="003C5B75">
            <w:pPr>
              <w:pStyle w:val="1"/>
              <w:numPr>
                <w:ilvl w:val="0"/>
                <w:numId w:val="9"/>
              </w:numPr>
              <w:rPr>
                <w:rFonts w:cs="Arial"/>
                <w:color w:val="000000"/>
              </w:rPr>
            </w:pPr>
            <w:proofErr w:type="gramStart"/>
            <w:r w:rsidRPr="00152FB8">
              <w:rPr>
                <w:rFonts w:hint="eastAsia"/>
              </w:rPr>
              <w:t>入帳</w:t>
            </w:r>
            <w:proofErr w:type="gramEnd"/>
            <w:r w:rsidRPr="00152FB8">
              <w:rPr>
                <w:rFonts w:hint="eastAsia"/>
              </w:rPr>
              <w:t>、過帳及結帳程序</w:t>
            </w:r>
            <w:r>
              <w:rPr>
                <w:rFonts w:hint="eastAsia"/>
              </w:rPr>
              <w:t>：</w:t>
            </w:r>
          </w:p>
          <w:p w14:paraId="7AD42372" w14:textId="476E5094" w:rsidR="00691CB8" w:rsidRDefault="00691CB8" w:rsidP="003C5B75">
            <w:pPr>
              <w:pStyle w:val="1"/>
              <w:numPr>
                <w:ilvl w:val="1"/>
                <w:numId w:val="4"/>
              </w:numPr>
              <w:tabs>
                <w:tab w:val="clear" w:pos="400"/>
                <w:tab w:val="num" w:pos="964"/>
              </w:tabs>
              <w:ind w:left="964" w:hanging="514"/>
            </w:pPr>
            <w:r w:rsidRPr="00691CB8">
              <w:rPr>
                <w:rFonts w:hint="eastAsia"/>
              </w:rPr>
              <w:t>會計人員</w:t>
            </w:r>
            <w:r w:rsidRPr="0039040C">
              <w:rPr>
                <w:rFonts w:cs="Arial" w:hint="eastAsia"/>
              </w:rPr>
              <w:t>分別</w:t>
            </w:r>
            <w:r w:rsidRPr="00691CB8">
              <w:rPr>
                <w:rFonts w:hint="eastAsia"/>
              </w:rPr>
              <w:t>依所取具之原始/記帳憑證(證明會計事項之單據文件及憑證)，編製會計傳票。</w:t>
            </w:r>
          </w:p>
          <w:p w14:paraId="6E632260" w14:textId="7387FA1F" w:rsidR="0039040C" w:rsidRDefault="0039040C" w:rsidP="003C5B75">
            <w:pPr>
              <w:pStyle w:val="1"/>
              <w:numPr>
                <w:ilvl w:val="1"/>
                <w:numId w:val="4"/>
              </w:numPr>
              <w:tabs>
                <w:tab w:val="clear" w:pos="400"/>
                <w:tab w:val="num" w:pos="964"/>
              </w:tabs>
              <w:ind w:left="964" w:hanging="514"/>
            </w:pPr>
            <w:r w:rsidRPr="0039040C">
              <w:rPr>
                <w:rFonts w:hint="eastAsia"/>
              </w:rPr>
              <w:t>會</w:t>
            </w:r>
            <w:r w:rsidR="004144C0">
              <w:rPr>
                <w:rFonts w:hint="eastAsia"/>
              </w:rPr>
              <w:t>計人員將</w:t>
            </w:r>
            <w:r w:rsidRPr="0039040C">
              <w:rPr>
                <w:rFonts w:hint="eastAsia"/>
              </w:rPr>
              <w:t>會計傳票，連同原始/記帳憑證送呈權責主管覆核及核准。若是</w:t>
            </w:r>
            <w:proofErr w:type="gramStart"/>
            <w:r w:rsidRPr="0039040C">
              <w:rPr>
                <w:rFonts w:hint="eastAsia"/>
              </w:rPr>
              <w:t>系統線上核准</w:t>
            </w:r>
            <w:proofErr w:type="gramEnd"/>
            <w:r w:rsidRPr="0039040C">
              <w:rPr>
                <w:rFonts w:hint="eastAsia"/>
              </w:rPr>
              <w:t>，則核准之系統權限應與編製權限分別設定至不同人員。</w:t>
            </w:r>
          </w:p>
          <w:p w14:paraId="6A0A27BB" w14:textId="22A31171" w:rsidR="0039040C" w:rsidRDefault="0039040C" w:rsidP="003C5B75">
            <w:pPr>
              <w:pStyle w:val="1"/>
              <w:numPr>
                <w:ilvl w:val="1"/>
                <w:numId w:val="4"/>
              </w:numPr>
              <w:tabs>
                <w:tab w:val="clear" w:pos="400"/>
                <w:tab w:val="num" w:pos="964"/>
              </w:tabs>
              <w:ind w:left="964" w:hanging="514"/>
            </w:pPr>
            <w:r w:rsidRPr="0039040C">
              <w:rPr>
                <w:rFonts w:hint="eastAsia"/>
              </w:rPr>
              <w:t>會計單位權責人員依據經核准之傳票執行過帳，將傳票過帳至總</w:t>
            </w:r>
            <w:proofErr w:type="gramStart"/>
            <w:r w:rsidRPr="0039040C">
              <w:rPr>
                <w:rFonts w:hint="eastAsia"/>
              </w:rPr>
              <w:t>分類帳</w:t>
            </w:r>
            <w:proofErr w:type="gramEnd"/>
            <w:r w:rsidRPr="0039040C">
              <w:rPr>
                <w:rFonts w:hint="eastAsia"/>
              </w:rPr>
              <w:t>。</w:t>
            </w:r>
          </w:p>
          <w:p w14:paraId="32810384" w14:textId="639BDB44" w:rsidR="0039040C" w:rsidRDefault="0039040C" w:rsidP="003C5B75">
            <w:pPr>
              <w:pStyle w:val="1"/>
              <w:numPr>
                <w:ilvl w:val="1"/>
                <w:numId w:val="4"/>
              </w:numPr>
              <w:tabs>
                <w:tab w:val="clear" w:pos="400"/>
                <w:tab w:val="num" w:pos="964"/>
              </w:tabs>
              <w:ind w:left="964" w:hanging="514"/>
            </w:pPr>
            <w:r w:rsidRPr="0039040C">
              <w:rPr>
                <w:rFonts w:hint="eastAsia"/>
              </w:rPr>
              <w:t>會計單位於每月期間結帳時，應適當截止收入及費用之認列，使其適當紀錄於所屬之期間。並於下期</w:t>
            </w:r>
            <w:proofErr w:type="gramStart"/>
            <w:r w:rsidRPr="0039040C">
              <w:rPr>
                <w:rFonts w:hint="eastAsia"/>
              </w:rPr>
              <w:t>開帳</w:t>
            </w:r>
            <w:proofErr w:type="gramEnd"/>
            <w:r w:rsidRPr="0039040C">
              <w:rPr>
                <w:rFonts w:hint="eastAsia"/>
              </w:rPr>
              <w:t>時，應核對兩期之期末數及</w:t>
            </w:r>
            <w:proofErr w:type="gramStart"/>
            <w:r w:rsidRPr="0039040C">
              <w:rPr>
                <w:rFonts w:hint="eastAsia"/>
              </w:rPr>
              <w:t>期初數是否</w:t>
            </w:r>
            <w:proofErr w:type="gramEnd"/>
            <w:r w:rsidRPr="0039040C">
              <w:rPr>
                <w:rFonts w:hint="eastAsia"/>
              </w:rPr>
              <w:t>相符。</w:t>
            </w:r>
          </w:p>
          <w:p w14:paraId="7D98F9D0" w14:textId="70B4AF13" w:rsidR="0039040C" w:rsidRPr="0039040C" w:rsidRDefault="0039040C" w:rsidP="003C5B75">
            <w:pPr>
              <w:pStyle w:val="1"/>
              <w:numPr>
                <w:ilvl w:val="1"/>
                <w:numId w:val="4"/>
              </w:numPr>
              <w:tabs>
                <w:tab w:val="clear" w:pos="400"/>
                <w:tab w:val="num" w:pos="964"/>
              </w:tabs>
              <w:ind w:left="964" w:hanging="514"/>
            </w:pPr>
            <w:r w:rsidRPr="0039040C">
              <w:rPr>
                <w:rFonts w:hint="eastAsia"/>
              </w:rPr>
              <w:t>會計單位權責人員應定期調節重大金額或性質異常之總</w:t>
            </w:r>
            <w:proofErr w:type="gramStart"/>
            <w:r w:rsidRPr="0039040C">
              <w:rPr>
                <w:rFonts w:hint="eastAsia"/>
              </w:rPr>
              <w:t>分類帳</w:t>
            </w:r>
            <w:proofErr w:type="gramEnd"/>
            <w:r w:rsidRPr="0039040C">
              <w:rPr>
                <w:rFonts w:hint="eastAsia"/>
              </w:rPr>
              <w:t>與明細</w:t>
            </w:r>
            <w:proofErr w:type="gramStart"/>
            <w:r w:rsidRPr="0039040C">
              <w:rPr>
                <w:rFonts w:hint="eastAsia"/>
              </w:rPr>
              <w:t>分類帳</w:t>
            </w:r>
            <w:proofErr w:type="gramEnd"/>
            <w:r w:rsidRPr="0039040C">
              <w:rPr>
                <w:rFonts w:hint="eastAsia"/>
              </w:rPr>
              <w:t>，以確保兩者相符一致，並無異常情形發生。</w:t>
            </w:r>
          </w:p>
          <w:p w14:paraId="5EAD582C" w14:textId="0B418416" w:rsidR="0039040C" w:rsidRDefault="0039040C" w:rsidP="003C5B75">
            <w:pPr>
              <w:pStyle w:val="1"/>
              <w:numPr>
                <w:ilvl w:val="1"/>
                <w:numId w:val="4"/>
              </w:numPr>
              <w:tabs>
                <w:tab w:val="clear" w:pos="400"/>
                <w:tab w:val="num" w:pos="964"/>
              </w:tabs>
              <w:ind w:left="964" w:hanging="514"/>
            </w:pPr>
            <w:r w:rsidRPr="0039040C">
              <w:rPr>
                <w:rFonts w:hint="eastAsia"/>
              </w:rPr>
              <w:t>會計單位應定期覆核總</w:t>
            </w:r>
            <w:proofErr w:type="gramStart"/>
            <w:r w:rsidRPr="0039040C">
              <w:rPr>
                <w:rFonts w:hint="eastAsia"/>
              </w:rPr>
              <w:t>分類帳</w:t>
            </w:r>
            <w:proofErr w:type="gramEnd"/>
            <w:r w:rsidRPr="0039040C">
              <w:rPr>
                <w:rFonts w:hint="eastAsia"/>
              </w:rPr>
              <w:t>各會計科目金額記錄是否正確、分類是否允當。若有異常之會計科目或金額存在，應適當調查並調整。</w:t>
            </w:r>
          </w:p>
          <w:p w14:paraId="657620C7" w14:textId="5BEB18D6" w:rsidR="0039040C" w:rsidRPr="0039040C" w:rsidRDefault="0039040C" w:rsidP="003C5B75">
            <w:pPr>
              <w:pStyle w:val="1"/>
              <w:numPr>
                <w:ilvl w:val="0"/>
                <w:numId w:val="9"/>
              </w:numPr>
            </w:pPr>
            <w:r w:rsidRPr="0039040C">
              <w:rPr>
                <w:rFonts w:hint="eastAsia"/>
              </w:rPr>
              <w:t>財務報表(含合併報表)編製(含附註揭露事項)作業</w:t>
            </w:r>
          </w:p>
          <w:p w14:paraId="1E3F82BB" w14:textId="77777777" w:rsidR="0039040C" w:rsidRDefault="0039040C" w:rsidP="003C5B75">
            <w:pPr>
              <w:pStyle w:val="1"/>
              <w:numPr>
                <w:ilvl w:val="1"/>
                <w:numId w:val="4"/>
              </w:numPr>
              <w:tabs>
                <w:tab w:val="clear" w:pos="400"/>
                <w:tab w:val="num" w:pos="964"/>
              </w:tabs>
              <w:ind w:left="964" w:hanging="514"/>
            </w:pPr>
            <w:r w:rsidRPr="0039040C">
              <w:rPr>
                <w:rFonts w:hint="eastAsia"/>
              </w:rPr>
              <w:t>會計單位應於財務報表</w:t>
            </w:r>
            <w:proofErr w:type="gramStart"/>
            <w:r w:rsidRPr="0039040C">
              <w:rPr>
                <w:rFonts w:hint="eastAsia"/>
              </w:rPr>
              <w:t>編製前</w:t>
            </w:r>
            <w:proofErr w:type="gramEnd"/>
            <w:r w:rsidRPr="0039040C">
              <w:rPr>
                <w:rFonts w:hint="eastAsia"/>
              </w:rPr>
              <w:t>，覆核總</w:t>
            </w:r>
            <w:proofErr w:type="gramStart"/>
            <w:r w:rsidRPr="0039040C">
              <w:rPr>
                <w:rFonts w:hint="eastAsia"/>
              </w:rPr>
              <w:t>分類帳</w:t>
            </w:r>
            <w:proofErr w:type="gramEnd"/>
            <w:r w:rsidRPr="0039040C">
              <w:rPr>
                <w:rFonts w:hint="eastAsia"/>
              </w:rPr>
              <w:t>之各會計科目金額記錄是否正確、分類是否允當。若有異常之會計科目或金額存在，應適當調查並調整。</w:t>
            </w:r>
          </w:p>
          <w:p w14:paraId="204A07E6" w14:textId="2E9F1FF9" w:rsidR="0039040C" w:rsidRPr="0039040C" w:rsidRDefault="0039040C" w:rsidP="003C5B75">
            <w:pPr>
              <w:pStyle w:val="1"/>
              <w:numPr>
                <w:ilvl w:val="1"/>
                <w:numId w:val="4"/>
              </w:numPr>
              <w:tabs>
                <w:tab w:val="clear" w:pos="400"/>
                <w:tab w:val="num" w:pos="964"/>
              </w:tabs>
              <w:ind w:left="964" w:hanging="514"/>
            </w:pPr>
            <w:r w:rsidRPr="0039040C">
              <w:rPr>
                <w:rFonts w:hint="eastAsia"/>
              </w:rPr>
              <w:t>會計單位於每月結帳時，應訂定適當之截止日期，並覆核截止日前後的交易，將收入及費用之認列適當紀錄於所屬之期間。</w:t>
            </w:r>
          </w:p>
          <w:p w14:paraId="299A5ACA" w14:textId="42975C00" w:rsidR="0039040C" w:rsidRPr="0039040C" w:rsidRDefault="0039040C" w:rsidP="003C5B75">
            <w:pPr>
              <w:pStyle w:val="1"/>
              <w:numPr>
                <w:ilvl w:val="1"/>
                <w:numId w:val="4"/>
              </w:numPr>
              <w:tabs>
                <w:tab w:val="clear" w:pos="400"/>
                <w:tab w:val="num" w:pos="964"/>
              </w:tabs>
              <w:ind w:left="964" w:hanging="514"/>
            </w:pPr>
            <w:r w:rsidRPr="0039040C">
              <w:rPr>
                <w:rFonts w:hint="eastAsia"/>
              </w:rPr>
              <w:lastRenderedPageBreak/>
              <w:t>會計單位權責主管於每期財務報表產出後，覆核財務報表是否遵循一般公認會計原則及會計政策規定編製、各會計科目金額之合理性、分類/關聯性是否允當、估列及評估是否合理。</w:t>
            </w:r>
          </w:p>
          <w:p w14:paraId="43B1519A" w14:textId="5135C0A2" w:rsidR="0039040C" w:rsidRPr="0039040C" w:rsidRDefault="0039040C" w:rsidP="003C5B75">
            <w:pPr>
              <w:pStyle w:val="1"/>
              <w:numPr>
                <w:ilvl w:val="1"/>
                <w:numId w:val="4"/>
              </w:numPr>
              <w:tabs>
                <w:tab w:val="clear" w:pos="400"/>
                <w:tab w:val="num" w:pos="964"/>
              </w:tabs>
              <w:ind w:left="964" w:hanging="514"/>
            </w:pPr>
            <w:r w:rsidRPr="0039040C">
              <w:rPr>
                <w:rFonts w:hint="eastAsia"/>
              </w:rPr>
              <w:t>會計單位權責人員於每期財務報表產出後，應與前期財務報表數或同期預算數核對，並執行報表差異分析比較，以評估是否有異常情形發生。</w:t>
            </w:r>
          </w:p>
          <w:p w14:paraId="162BE929" w14:textId="320ACFFB" w:rsidR="0039040C" w:rsidRDefault="0039040C" w:rsidP="003C5B75">
            <w:pPr>
              <w:pStyle w:val="1"/>
              <w:numPr>
                <w:ilvl w:val="1"/>
                <w:numId w:val="4"/>
              </w:numPr>
              <w:tabs>
                <w:tab w:val="clear" w:pos="400"/>
                <w:tab w:val="num" w:pos="964"/>
              </w:tabs>
              <w:ind w:left="964" w:hanging="514"/>
            </w:pPr>
            <w:r w:rsidRPr="0039040C">
              <w:rPr>
                <w:rFonts w:hint="eastAsia"/>
              </w:rPr>
              <w:t>會計單位應揭露之財務資訊，擷取由前端各權責單位輸入系統之資訊，如無法自系統取得資訊，則由前端各權責單位應依照會計單位之需求內容，提供詳實之揭露資料，送交會計單位彙總編製財務報告附註資訊。</w:t>
            </w:r>
          </w:p>
          <w:p w14:paraId="7A35F0F4" w14:textId="0269B1A3" w:rsidR="0039040C" w:rsidRPr="0039040C" w:rsidRDefault="0039040C" w:rsidP="003C5B75">
            <w:pPr>
              <w:pStyle w:val="1"/>
              <w:numPr>
                <w:ilvl w:val="1"/>
                <w:numId w:val="4"/>
              </w:numPr>
              <w:tabs>
                <w:tab w:val="clear" w:pos="400"/>
                <w:tab w:val="num" w:pos="964"/>
              </w:tabs>
              <w:ind w:left="964" w:hanging="514"/>
            </w:pPr>
            <w:r w:rsidRPr="00D17FF2">
              <w:rPr>
                <w:rFonts w:hint="eastAsia"/>
              </w:rPr>
              <w:t>財務報告依法令規定，正確即時迅速送交各主管機關。</w:t>
            </w:r>
          </w:p>
          <w:p w14:paraId="20ED1B63" w14:textId="77777777" w:rsidR="00AB05A0" w:rsidRPr="00691CB8" w:rsidRDefault="00AB05A0" w:rsidP="003C5B75">
            <w:pPr>
              <w:pStyle w:val="1"/>
              <w:numPr>
                <w:ilvl w:val="1"/>
                <w:numId w:val="4"/>
              </w:numPr>
              <w:tabs>
                <w:tab w:val="clear" w:pos="400"/>
                <w:tab w:val="num" w:pos="964"/>
              </w:tabs>
              <w:ind w:left="964" w:hanging="514"/>
            </w:pPr>
            <w:r w:rsidRPr="00691CB8">
              <w:rPr>
                <w:rFonts w:hint="eastAsia"/>
              </w:rPr>
              <w:t>內部管理財務報表之格式，視各個部門業務需要，必要時得與會計單位討論後另訂定之。</w:t>
            </w:r>
          </w:p>
          <w:p w14:paraId="237AE406" w14:textId="3C7381E7" w:rsidR="00AB05A0" w:rsidRPr="00D17FF2" w:rsidRDefault="00D17FF2" w:rsidP="003C5B75">
            <w:pPr>
              <w:pStyle w:val="1"/>
              <w:numPr>
                <w:ilvl w:val="0"/>
                <w:numId w:val="9"/>
              </w:numPr>
            </w:pPr>
            <w:r w:rsidRPr="00D17FF2">
              <w:rPr>
                <w:rFonts w:hint="eastAsia"/>
              </w:rPr>
              <w:t>會計資訊保存</w:t>
            </w:r>
          </w:p>
          <w:p w14:paraId="28179FF1" w14:textId="311A441E" w:rsidR="00D17FF2" w:rsidRPr="00D17FF2" w:rsidRDefault="00D17FF2" w:rsidP="003C5B75">
            <w:pPr>
              <w:pStyle w:val="1"/>
              <w:numPr>
                <w:ilvl w:val="1"/>
                <w:numId w:val="4"/>
              </w:numPr>
              <w:tabs>
                <w:tab w:val="clear" w:pos="400"/>
                <w:tab w:val="num" w:pos="964"/>
              </w:tabs>
              <w:ind w:left="964" w:hanging="514"/>
            </w:pPr>
            <w:r w:rsidRPr="00D17FF2">
              <w:rPr>
                <w:rFonts w:hint="eastAsia"/>
              </w:rPr>
              <w:t>依據法令規範及公司政策規定，保留適當之財務報表/會計交易相關紀錄及文件，例如：</w:t>
            </w:r>
            <w:proofErr w:type="gramStart"/>
            <w:r w:rsidRPr="00D17FF2">
              <w:rPr>
                <w:rFonts w:hint="eastAsia"/>
              </w:rPr>
              <w:t>入帳</w:t>
            </w:r>
            <w:proofErr w:type="gramEnd"/>
            <w:r w:rsidRPr="00D17FF2">
              <w:rPr>
                <w:rFonts w:hint="eastAsia"/>
              </w:rPr>
              <w:t>分錄、沖銷分錄、財務揭露資料、合併財務報表相關資料，編製財務報表相關資料。</w:t>
            </w:r>
          </w:p>
          <w:p w14:paraId="4B508D94" w14:textId="093DC70B" w:rsidR="00D17FF2" w:rsidRPr="00D17FF2" w:rsidRDefault="00D17FF2" w:rsidP="003C5B75">
            <w:pPr>
              <w:pStyle w:val="1"/>
              <w:numPr>
                <w:ilvl w:val="1"/>
                <w:numId w:val="4"/>
              </w:numPr>
              <w:tabs>
                <w:tab w:val="clear" w:pos="400"/>
                <w:tab w:val="num" w:pos="964"/>
              </w:tabs>
              <w:ind w:left="964" w:hanging="514"/>
            </w:pPr>
            <w:r w:rsidRPr="00D17FF2">
              <w:rPr>
                <w:rFonts w:hint="eastAsia"/>
              </w:rPr>
              <w:t>會計單位權責人員應定期盤點財務報表/會計交易資料是否已全數適當保存。</w:t>
            </w:r>
          </w:p>
          <w:p w14:paraId="34BE91BD" w14:textId="11B5A227" w:rsidR="00D17FF2" w:rsidRPr="00D17FF2" w:rsidRDefault="00D17FF2" w:rsidP="003C5B75">
            <w:pPr>
              <w:pStyle w:val="1"/>
              <w:numPr>
                <w:ilvl w:val="1"/>
                <w:numId w:val="4"/>
              </w:numPr>
              <w:tabs>
                <w:tab w:val="clear" w:pos="400"/>
                <w:tab w:val="num" w:pos="964"/>
              </w:tabs>
              <w:ind w:left="964" w:hanging="514"/>
            </w:pPr>
            <w:r w:rsidRPr="00D17FF2">
              <w:rPr>
                <w:rFonts w:hint="eastAsia"/>
              </w:rPr>
              <w:t>記錄於電腦系統之財務報表/會計交易資料，</w:t>
            </w:r>
            <w:r>
              <w:rPr>
                <w:rFonts w:hint="eastAsia"/>
              </w:rPr>
              <w:t>應</w:t>
            </w:r>
            <w:r w:rsidRPr="00D17FF2">
              <w:rPr>
                <w:rFonts w:hint="eastAsia"/>
              </w:rPr>
              <w:t>適當備份保存。財務報表/會計交易紙本資料亦應適當保存於安全地方。</w:t>
            </w:r>
          </w:p>
        </w:tc>
        <w:tc>
          <w:tcPr>
            <w:tcW w:w="3686" w:type="dxa"/>
            <w:tcMar>
              <w:left w:w="57" w:type="dxa"/>
              <w:right w:w="57" w:type="dxa"/>
            </w:tcMar>
          </w:tcPr>
          <w:p w14:paraId="53F989AB" w14:textId="37C95824" w:rsidR="00AB05A0" w:rsidRPr="00CD2F6D" w:rsidRDefault="00AB05A0" w:rsidP="003C5B75">
            <w:pPr>
              <w:pStyle w:val="1"/>
              <w:numPr>
                <w:ilvl w:val="0"/>
                <w:numId w:val="5"/>
              </w:numPr>
            </w:pPr>
            <w:r w:rsidRPr="00C72410">
              <w:rPr>
                <w:rFonts w:cs="Arial" w:hint="eastAsia"/>
                <w:color w:val="000000"/>
              </w:rPr>
              <w:lastRenderedPageBreak/>
              <w:t>會計主管</w:t>
            </w:r>
            <w:r w:rsidR="00BB7328" w:rsidRPr="00CD2F6D">
              <w:rPr>
                <w:rFonts w:hint="eastAsia"/>
              </w:rPr>
              <w:t>覆核財務報表時，是否確認報表格式是否符合一般公認會計原則規範？</w:t>
            </w:r>
          </w:p>
          <w:p w14:paraId="27234B1A" w14:textId="57E5BD4F" w:rsidR="00AB05A0" w:rsidRPr="00CD2F6D" w:rsidRDefault="00BB7328" w:rsidP="003C5B75">
            <w:pPr>
              <w:pStyle w:val="1"/>
              <w:numPr>
                <w:ilvl w:val="0"/>
                <w:numId w:val="5"/>
              </w:numPr>
            </w:pPr>
            <w:r w:rsidRPr="00CD2F6D">
              <w:rPr>
                <w:rFonts w:hint="eastAsia"/>
              </w:rPr>
              <w:t>會計人員結帳後，若使用會計系統產生財務，其報表格式是否依一般公認會計原則訂定？</w:t>
            </w:r>
          </w:p>
          <w:p w14:paraId="26159C50" w14:textId="7994B9E2" w:rsidR="00AB05A0" w:rsidRPr="00CD2F6D" w:rsidRDefault="00BB7328" w:rsidP="003C5B75">
            <w:pPr>
              <w:pStyle w:val="1"/>
              <w:numPr>
                <w:ilvl w:val="0"/>
                <w:numId w:val="5"/>
              </w:numPr>
            </w:pPr>
            <w:r w:rsidRPr="00CD2F6D">
              <w:rPr>
                <w:rFonts w:hint="eastAsia"/>
              </w:rPr>
              <w:t>會計主管覆核財務報表時，是否確認財務報表之數字與總帳餘額一致？</w:t>
            </w:r>
          </w:p>
          <w:p w14:paraId="261A6741" w14:textId="4F7A19EB" w:rsidR="00AB05A0" w:rsidRPr="00CD2F6D" w:rsidRDefault="00AB05A0" w:rsidP="003C5B75">
            <w:pPr>
              <w:pStyle w:val="1"/>
              <w:numPr>
                <w:ilvl w:val="0"/>
                <w:numId w:val="5"/>
              </w:numPr>
            </w:pPr>
            <w:r w:rsidRPr="00CD2F6D">
              <w:rPr>
                <w:rFonts w:hint="eastAsia"/>
              </w:rPr>
              <w:t>會</w:t>
            </w:r>
            <w:r w:rsidR="00BB7328" w:rsidRPr="00CD2F6D">
              <w:rPr>
                <w:rFonts w:hint="eastAsia"/>
              </w:rPr>
              <w:t>計人員是否</w:t>
            </w:r>
            <w:r w:rsidRPr="00CD2F6D">
              <w:rPr>
                <w:rFonts w:hint="eastAsia"/>
              </w:rPr>
              <w:t>依結帳時程辦理結帳，並及時產生財務報表</w:t>
            </w:r>
            <w:r w:rsidR="00BB7328" w:rsidRPr="00CD2F6D">
              <w:rPr>
                <w:rFonts w:hint="eastAsia"/>
              </w:rPr>
              <w:t>？</w:t>
            </w:r>
          </w:p>
          <w:p w14:paraId="5DF7F94F" w14:textId="06423C20" w:rsidR="00AB05A0" w:rsidRPr="00CD2F6D" w:rsidRDefault="00BB7328" w:rsidP="003C5B75">
            <w:pPr>
              <w:pStyle w:val="1"/>
              <w:numPr>
                <w:ilvl w:val="0"/>
                <w:numId w:val="5"/>
              </w:numPr>
            </w:pPr>
            <w:r w:rsidRPr="00CD2F6D">
              <w:rPr>
                <w:rFonts w:hint="eastAsia"/>
              </w:rPr>
              <w:t>管理性報表是否定期檢討該報表功能是否能切合</w:t>
            </w:r>
            <w:proofErr w:type="gramStart"/>
            <w:r w:rsidRPr="00CD2F6D">
              <w:rPr>
                <w:rFonts w:hint="eastAsia"/>
              </w:rPr>
              <w:t>實際，</w:t>
            </w:r>
            <w:proofErr w:type="gramEnd"/>
            <w:r w:rsidRPr="00CD2F6D">
              <w:rPr>
                <w:rFonts w:hint="eastAsia"/>
              </w:rPr>
              <w:t>並達到管理階層之需求？</w:t>
            </w:r>
          </w:p>
          <w:p w14:paraId="0D243D98" w14:textId="59814DDA" w:rsidR="00AB05A0" w:rsidRPr="00C72410" w:rsidRDefault="00BB7328" w:rsidP="003C5B75">
            <w:pPr>
              <w:pStyle w:val="1"/>
              <w:numPr>
                <w:ilvl w:val="0"/>
                <w:numId w:val="5"/>
              </w:numPr>
              <w:rPr>
                <w:rFonts w:cs="Arial"/>
                <w:color w:val="000000"/>
              </w:rPr>
            </w:pPr>
            <w:r w:rsidRPr="00CD2F6D">
              <w:rPr>
                <w:rFonts w:hint="eastAsia"/>
              </w:rPr>
              <w:t>財務報表附註揭露事項是否由專人負責收集及彙總相關資料後，由權責主管覆核？</w:t>
            </w:r>
          </w:p>
          <w:p w14:paraId="11C2C2DA" w14:textId="4D0856DF" w:rsidR="00AB05A0" w:rsidRPr="00CD2F6D" w:rsidRDefault="00AB05A0" w:rsidP="00D17FF2">
            <w:pPr>
              <w:pStyle w:val="1"/>
              <w:numPr>
                <w:ilvl w:val="0"/>
                <w:numId w:val="0"/>
              </w:numPr>
              <w:ind w:left="500" w:hanging="500"/>
            </w:pPr>
          </w:p>
        </w:tc>
        <w:tc>
          <w:tcPr>
            <w:tcW w:w="1872" w:type="dxa"/>
            <w:shd w:val="clear" w:color="auto" w:fill="auto"/>
            <w:tcMar>
              <w:left w:w="57" w:type="dxa"/>
              <w:right w:w="57" w:type="dxa"/>
            </w:tcMar>
          </w:tcPr>
          <w:p w14:paraId="46BDFAF5" w14:textId="77777777" w:rsidR="00AB05A0" w:rsidRPr="00CD2F6D" w:rsidRDefault="00AB05A0" w:rsidP="00D17FF2">
            <w:pPr>
              <w:spacing w:line="360" w:lineRule="exact"/>
              <w:ind w:left="28" w:right="28"/>
              <w:rPr>
                <w:rFonts w:ascii="標楷體" w:eastAsia="標楷體" w:hAnsi="標楷體" w:cs="Arial"/>
                <w:b/>
                <w:szCs w:val="24"/>
              </w:rPr>
            </w:pPr>
            <w:r w:rsidRPr="00CD2F6D">
              <w:rPr>
                <w:rFonts w:ascii="標楷體" w:eastAsia="標楷體" w:hAnsi="標楷體" w:cs="Arial" w:hint="eastAsia"/>
                <w:b/>
                <w:szCs w:val="24"/>
              </w:rPr>
              <w:t>法令規章：</w:t>
            </w:r>
          </w:p>
          <w:p w14:paraId="0151568F" w14:textId="77777777" w:rsidR="00AB05A0" w:rsidRPr="00D17FF2" w:rsidRDefault="00AB05A0" w:rsidP="003C5B75">
            <w:pPr>
              <w:numPr>
                <w:ilvl w:val="0"/>
                <w:numId w:val="6"/>
              </w:numPr>
              <w:spacing w:line="360" w:lineRule="exact"/>
              <w:ind w:left="303" w:right="28" w:hanging="303"/>
              <w:rPr>
                <w:rFonts w:ascii="標楷體" w:eastAsia="標楷體" w:hAnsi="標楷體" w:cs="Arial"/>
                <w:bCs/>
                <w:szCs w:val="24"/>
              </w:rPr>
            </w:pPr>
            <w:r w:rsidRPr="00D17FF2">
              <w:rPr>
                <w:rFonts w:ascii="標楷體" w:eastAsia="標楷體" w:hAnsi="標楷體" w:cs="Arial" w:hint="eastAsia"/>
                <w:bCs/>
                <w:szCs w:val="24"/>
              </w:rPr>
              <w:t>財務會計準則第七號公報</w:t>
            </w:r>
          </w:p>
          <w:p w14:paraId="28726AD1" w14:textId="77777777" w:rsidR="00AB05A0" w:rsidRPr="00D17FF2" w:rsidRDefault="00AB05A0" w:rsidP="003C5B75">
            <w:pPr>
              <w:numPr>
                <w:ilvl w:val="0"/>
                <w:numId w:val="6"/>
              </w:numPr>
              <w:spacing w:line="360" w:lineRule="exact"/>
              <w:ind w:left="303" w:right="28" w:hanging="303"/>
              <w:rPr>
                <w:rFonts w:ascii="標楷體" w:eastAsia="標楷體" w:hAnsi="標楷體" w:cs="Arial"/>
                <w:bCs/>
                <w:szCs w:val="24"/>
              </w:rPr>
            </w:pPr>
            <w:r w:rsidRPr="00D17FF2">
              <w:rPr>
                <w:rFonts w:ascii="標楷體" w:eastAsia="標楷體" w:hAnsi="標楷體" w:cs="Arial" w:hint="eastAsia"/>
                <w:bCs/>
                <w:szCs w:val="24"/>
              </w:rPr>
              <w:t>公司自訂之會計制度</w:t>
            </w:r>
          </w:p>
          <w:p w14:paraId="4878969D" w14:textId="77777777" w:rsidR="00AB05A0" w:rsidRPr="00D17FF2" w:rsidRDefault="00AB05A0" w:rsidP="003C5B75">
            <w:pPr>
              <w:numPr>
                <w:ilvl w:val="0"/>
                <w:numId w:val="6"/>
              </w:numPr>
              <w:spacing w:line="360" w:lineRule="exact"/>
              <w:ind w:right="28"/>
              <w:rPr>
                <w:rFonts w:ascii="標楷體" w:eastAsia="標楷體" w:hAnsi="標楷體" w:cs="Arial"/>
                <w:bCs/>
                <w:szCs w:val="24"/>
              </w:rPr>
            </w:pPr>
            <w:r w:rsidRPr="00D17FF2">
              <w:rPr>
                <w:rFonts w:ascii="標楷體" w:eastAsia="標楷體" w:hAnsi="標楷體" w:cs="Arial" w:hint="eastAsia"/>
                <w:bCs/>
                <w:szCs w:val="24"/>
              </w:rPr>
              <w:t xml:space="preserve">證券發行人財務報告編製準則 </w:t>
            </w:r>
          </w:p>
          <w:p w14:paraId="5536DD56" w14:textId="77777777" w:rsidR="00AB05A0" w:rsidRPr="00CD2F6D" w:rsidRDefault="00AB05A0" w:rsidP="00D17FF2">
            <w:pPr>
              <w:spacing w:line="360" w:lineRule="exact"/>
              <w:ind w:right="28"/>
              <w:rPr>
                <w:rFonts w:ascii="標楷體" w:eastAsia="標楷體" w:hAnsi="標楷體" w:cs="Arial"/>
                <w:bCs/>
                <w:szCs w:val="24"/>
              </w:rPr>
            </w:pPr>
          </w:p>
          <w:p w14:paraId="34D61BBD" w14:textId="77777777" w:rsidR="00AB05A0" w:rsidRPr="00CD2F6D" w:rsidRDefault="00AB05A0" w:rsidP="00D17FF2">
            <w:pPr>
              <w:spacing w:line="360" w:lineRule="exact"/>
              <w:ind w:right="28"/>
              <w:rPr>
                <w:rFonts w:ascii="標楷體" w:eastAsia="標楷體" w:hAnsi="標楷體" w:cs="Arial"/>
                <w:bCs/>
                <w:szCs w:val="24"/>
              </w:rPr>
            </w:pPr>
          </w:p>
          <w:p w14:paraId="14F2DFEE" w14:textId="77777777" w:rsidR="00AB05A0" w:rsidRPr="00CD2F6D" w:rsidRDefault="00AB05A0" w:rsidP="00D17FF2">
            <w:pPr>
              <w:spacing w:line="360" w:lineRule="exact"/>
              <w:ind w:left="28" w:right="28"/>
              <w:rPr>
                <w:rFonts w:ascii="標楷體" w:eastAsia="標楷體" w:hAnsi="標楷體" w:cs="Arial"/>
                <w:b/>
                <w:szCs w:val="24"/>
              </w:rPr>
            </w:pPr>
            <w:r w:rsidRPr="00CD2F6D">
              <w:rPr>
                <w:rFonts w:ascii="標楷體" w:eastAsia="標楷體" w:hAnsi="標楷體" w:cs="Arial" w:hint="eastAsia"/>
                <w:b/>
                <w:szCs w:val="24"/>
              </w:rPr>
              <w:t>使用表單：</w:t>
            </w:r>
          </w:p>
          <w:p w14:paraId="44855EC4" w14:textId="2E5E6465" w:rsidR="00AB05A0" w:rsidRPr="00CD2F6D" w:rsidRDefault="00AB05A0" w:rsidP="00D17FF2">
            <w:pPr>
              <w:spacing w:line="360" w:lineRule="exact"/>
              <w:ind w:left="28" w:right="28"/>
              <w:rPr>
                <w:rFonts w:ascii="標楷體" w:eastAsia="標楷體" w:hAnsi="標楷體" w:cs="Arial"/>
                <w:bCs/>
                <w:szCs w:val="24"/>
              </w:rPr>
            </w:pPr>
            <w:r w:rsidRPr="00CD2F6D">
              <w:rPr>
                <w:rFonts w:ascii="標楷體" w:eastAsia="標楷體" w:hAnsi="標楷體" w:cs="Arial" w:hint="eastAsia"/>
                <w:bCs/>
                <w:szCs w:val="24"/>
              </w:rPr>
              <w:t>無</w:t>
            </w:r>
            <w:r w:rsidR="004144C0">
              <w:rPr>
                <w:rFonts w:ascii="標楷體" w:eastAsia="標楷體" w:hAnsi="標楷體" w:cs="Arial" w:hint="eastAsia"/>
                <w:bCs/>
                <w:szCs w:val="24"/>
              </w:rPr>
              <w:t>。</w:t>
            </w:r>
          </w:p>
          <w:p w14:paraId="4B914C9C" w14:textId="77777777" w:rsidR="00AB05A0" w:rsidRPr="00CD2F6D" w:rsidRDefault="00AB05A0" w:rsidP="00D17FF2">
            <w:pPr>
              <w:spacing w:line="360" w:lineRule="exact"/>
              <w:ind w:right="28"/>
              <w:rPr>
                <w:rFonts w:ascii="標楷體" w:eastAsia="標楷體" w:hAnsi="標楷體" w:cs="Arial"/>
                <w:bCs/>
                <w:szCs w:val="24"/>
              </w:rPr>
            </w:pPr>
          </w:p>
          <w:p w14:paraId="3ACAFAAA" w14:textId="0176D45F" w:rsidR="00AB05A0" w:rsidRPr="00CD2F6D" w:rsidRDefault="00AB05A0" w:rsidP="00D17FF2">
            <w:pPr>
              <w:spacing w:line="360" w:lineRule="exact"/>
              <w:ind w:right="28"/>
              <w:rPr>
                <w:rFonts w:ascii="標楷體" w:eastAsia="標楷體" w:hAnsi="標楷體" w:cs="Arial"/>
                <w:bCs/>
                <w:szCs w:val="24"/>
              </w:rPr>
            </w:pPr>
          </w:p>
        </w:tc>
      </w:tr>
    </w:tbl>
    <w:p w14:paraId="3354E49E" w14:textId="34DF585B" w:rsidR="00D112C6" w:rsidRPr="00CD2F6D" w:rsidRDefault="00D112C6" w:rsidP="00D83821">
      <w:pPr>
        <w:spacing w:line="20" w:lineRule="exact"/>
        <w:rPr>
          <w:rFonts w:ascii="標楷體" w:eastAsia="標楷體" w:hAnsi="標楷體" w:cs="Arial"/>
          <w:szCs w:val="24"/>
        </w:rPr>
      </w:pPr>
    </w:p>
    <w:sectPr w:rsidR="00D112C6" w:rsidRPr="00CD2F6D" w:rsidSect="00CD2F6D">
      <w:headerReference w:type="default" r:id="rId12"/>
      <w:footerReference w:type="even" r:id="rId13"/>
      <w:footerReference w:type="default" r:id="rId14"/>
      <w:pgSz w:w="16840" w:h="11907" w:orient="landscape" w:code="9"/>
      <w:pgMar w:top="1418" w:right="851" w:bottom="1191" w:left="851" w:header="851" w:footer="68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1897F" w14:textId="77777777" w:rsidR="00C12B8A" w:rsidRDefault="00C12B8A">
      <w:r>
        <w:separator/>
      </w:r>
    </w:p>
  </w:endnote>
  <w:endnote w:type="continuationSeparator" w:id="0">
    <w:p w14:paraId="7ECE32F1" w14:textId="77777777" w:rsidR="00C12B8A" w:rsidRDefault="00C1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EA21D" w14:textId="77777777" w:rsidR="0072375E" w:rsidRDefault="0072375E" w:rsidP="00AF5F0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153DF5D3" w14:textId="77777777" w:rsidR="0072375E" w:rsidRDefault="0072375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4A329" w14:textId="6C4E95DA" w:rsidR="0072375E" w:rsidRPr="00D17FF2" w:rsidRDefault="00D17FF2" w:rsidP="00AF5F02">
    <w:pPr>
      <w:pStyle w:val="a6"/>
      <w:framePr w:wrap="around" w:vAnchor="text" w:hAnchor="margin" w:xAlign="center" w:y="1"/>
      <w:rPr>
        <w:rStyle w:val="a7"/>
        <w:rFonts w:ascii="標楷體" w:eastAsia="標楷體" w:hAnsi="標楷體" w:cs="Arial"/>
      </w:rPr>
    </w:pPr>
    <w:r>
      <w:rPr>
        <w:rStyle w:val="a7"/>
        <w:rFonts w:ascii="標楷體" w:eastAsia="標楷體" w:hAnsi="標楷體" w:cs="Arial" w:hint="eastAsia"/>
      </w:rPr>
      <w:t>4</w:t>
    </w:r>
    <w:r w:rsidR="0072375E" w:rsidRPr="00D17FF2">
      <w:rPr>
        <w:rStyle w:val="a7"/>
        <w:rFonts w:ascii="標楷體" w:eastAsia="標楷體" w:hAnsi="標楷體" w:cs="Arial"/>
      </w:rPr>
      <w:t xml:space="preserve"> </w:t>
    </w:r>
    <w:r w:rsidR="0072375E" w:rsidRPr="00D17FF2">
      <w:rPr>
        <w:rStyle w:val="a7"/>
        <w:rFonts w:ascii="標楷體" w:eastAsia="標楷體" w:hAnsi="標楷體" w:cs="Arial" w:hint="eastAsia"/>
      </w:rPr>
      <w:t>-</w:t>
    </w:r>
    <w:r w:rsidR="0072375E" w:rsidRPr="00D17FF2">
      <w:rPr>
        <w:rStyle w:val="a7"/>
        <w:rFonts w:ascii="標楷體" w:eastAsia="標楷體" w:hAnsi="標楷體" w:cs="Arial"/>
      </w:rPr>
      <w:t xml:space="preserve"> </w:t>
    </w:r>
    <w:r w:rsidR="0072375E" w:rsidRPr="00D17FF2">
      <w:rPr>
        <w:rStyle w:val="a7"/>
        <w:rFonts w:ascii="標楷體" w:eastAsia="標楷體" w:hAnsi="標楷體" w:cs="Arial" w:hint="eastAsia"/>
      </w:rPr>
      <w:fldChar w:fldCharType="begin"/>
    </w:r>
    <w:r w:rsidR="0072375E" w:rsidRPr="00D17FF2">
      <w:rPr>
        <w:rStyle w:val="a7"/>
        <w:rFonts w:ascii="標楷體" w:eastAsia="標楷體" w:hAnsi="標楷體" w:cs="Arial" w:hint="eastAsia"/>
      </w:rPr>
      <w:instrText xml:space="preserve">PAGE  </w:instrText>
    </w:r>
    <w:r w:rsidR="0072375E" w:rsidRPr="00D17FF2">
      <w:rPr>
        <w:rStyle w:val="a7"/>
        <w:rFonts w:ascii="標楷體" w:eastAsia="標楷體" w:hAnsi="標楷體" w:cs="Arial" w:hint="eastAsia"/>
      </w:rPr>
      <w:fldChar w:fldCharType="separate"/>
    </w:r>
    <w:r w:rsidR="004144C0">
      <w:rPr>
        <w:rStyle w:val="a7"/>
        <w:rFonts w:ascii="標楷體" w:eastAsia="標楷體" w:hAnsi="標楷體" w:cs="Arial"/>
        <w:noProof/>
      </w:rPr>
      <w:t>2</w:t>
    </w:r>
    <w:r w:rsidR="0072375E" w:rsidRPr="00D17FF2">
      <w:rPr>
        <w:rStyle w:val="a7"/>
        <w:rFonts w:ascii="標楷體" w:eastAsia="標楷體" w:hAnsi="標楷體" w:cs="Arial" w:hint="eastAsia"/>
      </w:rPr>
      <w:fldChar w:fldCharType="end"/>
    </w:r>
  </w:p>
  <w:p w14:paraId="0C742C72" w14:textId="7F39F25C" w:rsidR="0072375E" w:rsidRPr="00D17FF2" w:rsidRDefault="0072375E" w:rsidP="00C204F9">
    <w:pPr>
      <w:pStyle w:val="a6"/>
      <w:ind w:right="18"/>
      <w:jc w:val="both"/>
      <w:rPr>
        <w:rFonts w:ascii="標楷體" w:eastAsia="標楷體" w:hAnsi="標楷體" w:cs="Arial"/>
      </w:rPr>
    </w:pPr>
    <w:r w:rsidRPr="00D17FF2">
      <w:rPr>
        <w:rFonts w:ascii="標楷體" w:eastAsia="標楷體" w:hAnsi="標楷體" w:cs="Arial" w:hint="eastAsia"/>
      </w:rPr>
      <w:t>101年</w:t>
    </w:r>
    <w:r w:rsidR="00D17FF2">
      <w:rPr>
        <w:rFonts w:ascii="標楷體" w:eastAsia="標楷體" w:hAnsi="標楷體" w:cs="Arial" w:hint="eastAsia"/>
      </w:rPr>
      <w:t>9</w:t>
    </w:r>
    <w:r w:rsidRPr="00D17FF2">
      <w:rPr>
        <w:rFonts w:ascii="標楷體" w:eastAsia="標楷體" w:hAnsi="標楷體" w:cs="Arial" w:hint="eastAsia"/>
      </w:rPr>
      <w:t>月制定</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3F473" w14:textId="77777777" w:rsidR="0072375E" w:rsidRDefault="0072375E" w:rsidP="00CF5177">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A75D770" w14:textId="77777777" w:rsidR="0072375E" w:rsidRDefault="0072375E">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A7048" w14:textId="69080822" w:rsidR="0072375E" w:rsidRPr="00D17FF2" w:rsidRDefault="00D17FF2" w:rsidP="00D83821">
    <w:pPr>
      <w:pStyle w:val="a6"/>
      <w:framePr w:w="567" w:wrap="around" w:vAnchor="text" w:hAnchor="margin" w:xAlign="center" w:y="-1"/>
      <w:rPr>
        <w:rStyle w:val="a7"/>
        <w:rFonts w:ascii="標楷體" w:eastAsia="標楷體" w:hAnsi="標楷體" w:cs="Arial"/>
      </w:rPr>
    </w:pPr>
    <w:r>
      <w:rPr>
        <w:rStyle w:val="a7"/>
        <w:rFonts w:ascii="標楷體" w:eastAsia="標楷體" w:hAnsi="標楷體" w:cs="Arial" w:hint="eastAsia"/>
      </w:rPr>
      <w:t>4</w:t>
    </w:r>
    <w:r w:rsidR="0072375E" w:rsidRPr="00D17FF2">
      <w:rPr>
        <w:rStyle w:val="a7"/>
        <w:rFonts w:ascii="標楷體" w:eastAsia="標楷體" w:hAnsi="標楷體" w:cs="Arial" w:hint="eastAsia"/>
      </w:rPr>
      <w:t xml:space="preserve"> - </w:t>
    </w:r>
    <w:r w:rsidR="0072375E" w:rsidRPr="00D17FF2">
      <w:rPr>
        <w:rStyle w:val="a7"/>
        <w:rFonts w:ascii="標楷體" w:eastAsia="標楷體" w:hAnsi="標楷體" w:cs="Arial" w:hint="eastAsia"/>
      </w:rPr>
      <w:fldChar w:fldCharType="begin"/>
    </w:r>
    <w:r w:rsidR="0072375E" w:rsidRPr="00D17FF2">
      <w:rPr>
        <w:rStyle w:val="a7"/>
        <w:rFonts w:ascii="標楷體" w:eastAsia="標楷體" w:hAnsi="標楷體" w:cs="Arial" w:hint="eastAsia"/>
      </w:rPr>
      <w:instrText xml:space="preserve">PAGE  </w:instrText>
    </w:r>
    <w:r w:rsidR="0072375E" w:rsidRPr="00D17FF2">
      <w:rPr>
        <w:rStyle w:val="a7"/>
        <w:rFonts w:ascii="標楷體" w:eastAsia="標楷體" w:hAnsi="標楷體" w:cs="Arial" w:hint="eastAsia"/>
      </w:rPr>
      <w:fldChar w:fldCharType="separate"/>
    </w:r>
    <w:r w:rsidR="004144C0">
      <w:rPr>
        <w:rStyle w:val="a7"/>
        <w:rFonts w:ascii="標楷體" w:eastAsia="標楷體" w:hAnsi="標楷體" w:cs="Arial"/>
        <w:noProof/>
      </w:rPr>
      <w:t>3</w:t>
    </w:r>
    <w:r w:rsidR="0072375E" w:rsidRPr="00D17FF2">
      <w:rPr>
        <w:rStyle w:val="a7"/>
        <w:rFonts w:ascii="標楷體" w:eastAsia="標楷體" w:hAnsi="標楷體" w:cs="Arial" w:hint="eastAsia"/>
      </w:rPr>
      <w:fldChar w:fldCharType="end"/>
    </w:r>
  </w:p>
  <w:p w14:paraId="07A26648" w14:textId="40D7030B" w:rsidR="0072375E" w:rsidRPr="00D17FF2" w:rsidRDefault="0072375E" w:rsidP="0049166A">
    <w:pPr>
      <w:pStyle w:val="a6"/>
      <w:ind w:right="18"/>
      <w:jc w:val="both"/>
      <w:rPr>
        <w:rFonts w:ascii="標楷體" w:eastAsia="標楷體" w:hAnsi="標楷體" w:cs="Arial"/>
      </w:rPr>
    </w:pPr>
    <w:r w:rsidRPr="00D17FF2">
      <w:rPr>
        <w:rFonts w:ascii="標楷體" w:eastAsia="標楷體" w:hAnsi="標楷體" w:cs="Arial" w:hint="eastAsia"/>
      </w:rPr>
      <w:t>101年</w:t>
    </w:r>
    <w:r w:rsidR="00D17FF2">
      <w:rPr>
        <w:rFonts w:ascii="標楷體" w:eastAsia="標楷體" w:hAnsi="標楷體" w:cs="Arial" w:hint="eastAsia"/>
      </w:rPr>
      <w:t>9</w:t>
    </w:r>
    <w:r w:rsidRPr="00D17FF2">
      <w:rPr>
        <w:rFonts w:ascii="標楷體" w:eastAsia="標楷體" w:hAnsi="標楷體" w:cs="Arial" w:hint="eastAsia"/>
      </w:rPr>
      <w:t>月制定</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995D1" w14:textId="77777777" w:rsidR="00C12B8A" w:rsidRDefault="00C12B8A">
      <w:r>
        <w:separator/>
      </w:r>
    </w:p>
  </w:footnote>
  <w:footnote w:type="continuationSeparator" w:id="0">
    <w:p w14:paraId="02626B58" w14:textId="77777777" w:rsidR="00C12B8A" w:rsidRDefault="00C12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57F20" w14:textId="2B735302" w:rsidR="0072375E" w:rsidRPr="00CD2F6D" w:rsidRDefault="0072375E" w:rsidP="00AC5CA2">
    <w:pPr>
      <w:pStyle w:val="aa"/>
      <w:rPr>
        <w:rFonts w:ascii="標楷體" w:eastAsia="標楷體" w:hAnsi="標楷體"/>
      </w:rPr>
    </w:pPr>
    <w:r w:rsidRPr="00CD2F6D">
      <w:rPr>
        <w:rFonts w:ascii="標楷體" w:eastAsia="標楷體" w:hAnsi="標楷體" w:hint="eastAsia"/>
      </w:rPr>
      <w:t>保險代理人公司保險經紀人公司內部控制制度</w:t>
    </w:r>
  </w:p>
  <w:p w14:paraId="302AC40B" w14:textId="418E2C3A" w:rsidR="0072375E" w:rsidRPr="00CD2F6D" w:rsidRDefault="00CD2F6D" w:rsidP="00AC5CA2">
    <w:pPr>
      <w:pStyle w:val="aa"/>
      <w:rPr>
        <w:rFonts w:ascii="標楷體" w:eastAsia="標楷體" w:hAnsi="標楷體"/>
      </w:rPr>
    </w:pPr>
    <w:r>
      <w:rPr>
        <w:rFonts w:ascii="標楷體" w:eastAsia="標楷體" w:hAnsi="標楷體" w:hint="eastAsia"/>
      </w:rPr>
      <w:t>肆、</w:t>
    </w:r>
    <w:r w:rsidR="0072375E" w:rsidRPr="00CD2F6D">
      <w:rPr>
        <w:rFonts w:ascii="標楷體" w:eastAsia="標楷體" w:hAnsi="標楷體" w:hint="eastAsia"/>
      </w:rPr>
      <w:t>會計循環</w:t>
    </w:r>
  </w:p>
  <w:p w14:paraId="73AFB688" w14:textId="77777777" w:rsidR="0072375E" w:rsidRPr="00CD2F6D" w:rsidRDefault="0072375E">
    <w:pPr>
      <w:pStyle w:val="aa"/>
      <w:rPr>
        <w:rFonts w:ascii="標楷體" w:eastAsia="標楷體" w:hAnsi="標楷體"/>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73F0B" w14:textId="14F68A62" w:rsidR="0072375E" w:rsidRPr="00CD2F6D" w:rsidRDefault="0072375E" w:rsidP="0049166A">
    <w:pPr>
      <w:pStyle w:val="aa"/>
      <w:rPr>
        <w:rFonts w:ascii="標楷體" w:eastAsia="標楷體" w:hAnsi="標楷體"/>
      </w:rPr>
    </w:pPr>
    <w:r w:rsidRPr="00CD2F6D">
      <w:rPr>
        <w:rFonts w:ascii="標楷體" w:eastAsia="標楷體" w:hAnsi="標楷體" w:hint="eastAsia"/>
      </w:rPr>
      <w:t>保險代理人公司保險經紀人公司內部控制制度</w:t>
    </w:r>
  </w:p>
  <w:p w14:paraId="5EA14F16" w14:textId="26C95F51" w:rsidR="0072375E" w:rsidRPr="00CD2F6D" w:rsidRDefault="00CD2F6D" w:rsidP="009C54E1">
    <w:pPr>
      <w:pStyle w:val="aa"/>
      <w:rPr>
        <w:rFonts w:ascii="標楷體" w:eastAsia="標楷體" w:hAnsi="標楷體"/>
      </w:rPr>
    </w:pPr>
    <w:r>
      <w:rPr>
        <w:rFonts w:ascii="標楷體" w:eastAsia="標楷體" w:hAnsi="標楷體" w:hint="eastAsia"/>
      </w:rPr>
      <w:t>肆、</w:t>
    </w:r>
    <w:r w:rsidR="0072375E" w:rsidRPr="00CD2F6D">
      <w:rPr>
        <w:rFonts w:ascii="標楷體" w:eastAsia="標楷體" w:hAnsi="標楷體" w:hint="eastAsia"/>
      </w:rPr>
      <w:t>會計循環</w:t>
    </w:r>
  </w:p>
  <w:p w14:paraId="0C6A7F6E" w14:textId="77777777" w:rsidR="0072375E" w:rsidRPr="00CD2F6D" w:rsidRDefault="0072375E">
    <w:pPr>
      <w:pStyle w:val="aa"/>
      <w:rPr>
        <w:rFonts w:ascii="標楷體" w:eastAsia="標楷體" w:hAnsi="標楷體"/>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57883"/>
    <w:multiLevelType w:val="hybridMultilevel"/>
    <w:tmpl w:val="1F3A411A"/>
    <w:lvl w:ilvl="0" w:tplc="BDC8235A">
      <w:start w:val="1"/>
      <w:numFmt w:val="decimal"/>
      <w:lvlText w:val="%1."/>
      <w:lvlJc w:val="left"/>
      <w:pPr>
        <w:tabs>
          <w:tab w:val="num" w:pos="255"/>
        </w:tabs>
        <w:ind w:left="255" w:hanging="227"/>
      </w:pPr>
      <w:rPr>
        <w:rFonts w:ascii="標楷體" w:eastAsia="標楷體" w:hAnsi="標楷體" w:hint="eastAsia"/>
        <w:b w:val="0"/>
        <w:i w:val="0"/>
        <w:sz w:val="24"/>
        <w:szCs w:val="24"/>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1">
    <w:nsid w:val="31460E17"/>
    <w:multiLevelType w:val="multilevel"/>
    <w:tmpl w:val="0F348C50"/>
    <w:lvl w:ilvl="0">
      <w:start w:val="1"/>
      <w:numFmt w:val="taiwaneseCountingThousand"/>
      <w:pStyle w:val="1"/>
      <w:lvlText w:val="%1、"/>
      <w:lvlJc w:val="left"/>
      <w:pPr>
        <w:tabs>
          <w:tab w:val="num" w:pos="500"/>
        </w:tabs>
        <w:ind w:left="500" w:hanging="500"/>
      </w:pPr>
      <w:rPr>
        <w:rFonts w:ascii="標楷體" w:eastAsia="標楷體" w:hAnsi="標楷體" w:hint="eastAsia"/>
        <w:b w:val="0"/>
        <w:bCs w:val="0"/>
        <w:i w:val="0"/>
        <w:iCs w:val="0"/>
        <w:sz w:val="24"/>
        <w:szCs w:val="24"/>
      </w:rPr>
    </w:lvl>
    <w:lvl w:ilvl="1">
      <w:start w:val="1"/>
      <w:numFmt w:val="taiwaneseCountingThousand"/>
      <w:lvlText w:val="(%2)"/>
      <w:lvlJc w:val="left"/>
      <w:pPr>
        <w:tabs>
          <w:tab w:val="num" w:pos="400"/>
        </w:tabs>
        <w:ind w:left="400" w:firstLine="50"/>
      </w:pPr>
      <w:rPr>
        <w:rFonts w:ascii="標楷體" w:eastAsia="標楷體" w:hAnsi="標楷體" w:hint="eastAsia"/>
        <w:b w:val="0"/>
        <w:i w:val="0"/>
        <w:sz w:val="22"/>
        <w:szCs w:val="22"/>
      </w:rPr>
    </w:lvl>
    <w:lvl w:ilvl="2">
      <w:start w:val="1"/>
      <w:numFmt w:val="decimal"/>
      <w:lvlText w:val="%3."/>
      <w:lvlJc w:val="left"/>
      <w:pPr>
        <w:tabs>
          <w:tab w:val="num" w:pos="200"/>
        </w:tabs>
        <w:ind w:left="200" w:firstLine="650"/>
      </w:pPr>
      <w:rPr>
        <w:rFonts w:ascii="標楷體" w:eastAsia="標楷體" w:hAnsi="標楷體" w:hint="eastAsia"/>
        <w:b w:val="0"/>
        <w:bCs w:val="0"/>
        <w:i w:val="0"/>
        <w:iCs w:val="0"/>
        <w:sz w:val="22"/>
        <w:szCs w:val="22"/>
        <w:u w:val="none"/>
      </w:rPr>
    </w:lvl>
    <w:lvl w:ilvl="3">
      <w:start w:val="1"/>
      <w:numFmt w:val="decimal"/>
      <w:lvlText w:val="(%4)"/>
      <w:lvlJc w:val="left"/>
      <w:pPr>
        <w:tabs>
          <w:tab w:val="num" w:pos="400"/>
        </w:tabs>
        <w:ind w:left="400" w:firstLine="850"/>
      </w:pPr>
      <w:rPr>
        <w:rFonts w:ascii="標楷體" w:eastAsia="標楷體" w:hAnsi="標楷體"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4DCF56E9"/>
    <w:multiLevelType w:val="multilevel"/>
    <w:tmpl w:val="97F0442E"/>
    <w:lvl w:ilvl="0">
      <w:start w:val="1"/>
      <w:numFmt w:val="decimal"/>
      <w:pStyle w:val="a"/>
      <w:lvlText w:val="%1"/>
      <w:lvlJc w:val="left"/>
      <w:pPr>
        <w:tabs>
          <w:tab w:val="num" w:pos="425"/>
        </w:tabs>
        <w:ind w:left="425" w:hanging="425"/>
      </w:pPr>
      <w:rPr>
        <w:rFonts w:hint="eastAsia"/>
      </w:rPr>
    </w:lvl>
    <w:lvl w:ilvl="1">
      <w:start w:val="1"/>
      <w:numFmt w:val="decimal"/>
      <w:pStyle w:val="a0"/>
      <w:lvlText w:val="%1.%2"/>
      <w:lvlJc w:val="left"/>
      <w:pPr>
        <w:tabs>
          <w:tab w:val="num" w:pos="992"/>
        </w:tabs>
        <w:ind w:left="992" w:hanging="567"/>
      </w:pPr>
      <w:rPr>
        <w:rFonts w:hint="eastAsia"/>
      </w:rPr>
    </w:lvl>
    <w:lvl w:ilvl="2">
      <w:start w:val="1"/>
      <w:numFmt w:val="decimal"/>
      <w:pStyle w:val="a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nsid w:val="4DF85E8B"/>
    <w:multiLevelType w:val="hybridMultilevel"/>
    <w:tmpl w:val="63AE6AE2"/>
    <w:lvl w:ilvl="0" w:tplc="FCA61450">
      <w:start w:val="1"/>
      <w:numFmt w:val="decimal"/>
      <w:lvlText w:val="%1."/>
      <w:lvlJc w:val="left"/>
      <w:pPr>
        <w:tabs>
          <w:tab w:val="num" w:pos="284"/>
        </w:tabs>
        <w:ind w:left="284" w:hanging="284"/>
      </w:pPr>
      <w:rPr>
        <w:rFonts w:ascii="標楷體" w:eastAsia="標楷體" w:hAnsi="標楷體" w:hint="default"/>
        <w:b w:val="0"/>
        <w:i w:val="0"/>
        <w:sz w:val="24"/>
        <w:szCs w:val="24"/>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6B127260"/>
    <w:multiLevelType w:val="multilevel"/>
    <w:tmpl w:val="001C93E6"/>
    <w:lvl w:ilvl="0">
      <w:start w:val="1"/>
      <w:numFmt w:val="taiwaneseCountingThousand"/>
      <w:lvlText w:val="%1、"/>
      <w:lvlJc w:val="left"/>
      <w:pPr>
        <w:tabs>
          <w:tab w:val="num" w:pos="480"/>
        </w:tabs>
        <w:ind w:left="480" w:hanging="480"/>
      </w:pPr>
      <w:rPr>
        <w:rFonts w:ascii="標楷體" w:eastAsia="標楷體" w:hAnsi="標楷體" w:hint="eastAsia"/>
        <w:b w:val="0"/>
        <w:i w:val="0"/>
        <w:sz w:val="40"/>
        <w:szCs w:val="24"/>
      </w:rPr>
    </w:lvl>
    <w:lvl w:ilvl="1">
      <w:start w:val="1"/>
      <w:numFmt w:val="taiwaneseCountingThousand"/>
      <w:suff w:val="nothing"/>
      <w:lvlText w:val="(%2)"/>
      <w:lvlJc w:val="left"/>
      <w:pPr>
        <w:ind w:left="992" w:hanging="567"/>
      </w:pPr>
      <w:rPr>
        <w:rFonts w:ascii="Arial" w:eastAsia="標楷體" w:hAnsi="Arial" w:hint="default"/>
        <w:b w:val="0"/>
        <w:i w:val="0"/>
        <w:sz w:val="22"/>
        <w:szCs w:val="22"/>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
    <w:nsid w:val="70037C70"/>
    <w:multiLevelType w:val="multilevel"/>
    <w:tmpl w:val="E3FCDDC2"/>
    <w:lvl w:ilvl="0">
      <w:start w:val="1"/>
      <w:numFmt w:val="taiwaneseCountingThousand"/>
      <w:lvlText w:val="%1、"/>
      <w:lvlJc w:val="left"/>
      <w:pPr>
        <w:tabs>
          <w:tab w:val="num" w:pos="567"/>
        </w:tabs>
        <w:ind w:left="567" w:hanging="567"/>
      </w:pPr>
      <w:rPr>
        <w:rFonts w:ascii="標楷體" w:eastAsia="標楷體" w:hAnsi="標楷體" w:hint="eastAsia"/>
        <w:b w:val="0"/>
        <w:i w:val="0"/>
        <w:sz w:val="24"/>
        <w:szCs w:val="24"/>
      </w:rPr>
    </w:lvl>
    <w:lvl w:ilvl="1">
      <w:start w:val="1"/>
      <w:numFmt w:val="taiwaneseCountingThousand"/>
      <w:suff w:val="nothing"/>
      <w:lvlText w:val="(%2)"/>
      <w:lvlJc w:val="left"/>
      <w:pPr>
        <w:ind w:left="992" w:hanging="567"/>
      </w:pPr>
      <w:rPr>
        <w:rFonts w:ascii="Arial" w:eastAsia="標楷體" w:hAnsi="Arial" w:hint="default"/>
        <w:b w:val="0"/>
        <w:i w:val="0"/>
        <w:sz w:val="22"/>
        <w:szCs w:val="22"/>
      </w:rPr>
    </w:lvl>
    <w:lvl w:ilvl="2">
      <w:start w:val="1"/>
      <w:numFmt w:val="none"/>
      <w:suff w:val="nothing"/>
      <w:lvlText w:val="1."/>
      <w:lvlJc w:val="left"/>
      <w:pPr>
        <w:ind w:left="1418" w:hanging="567"/>
      </w:pPr>
      <w:rPr>
        <w:rFonts w:ascii="Arial" w:eastAsia="標楷體" w:hAnsi="Arial" w:hint="default"/>
        <w:sz w:val="22"/>
        <w:szCs w:val="22"/>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nsid w:val="7BAC41E5"/>
    <w:multiLevelType w:val="hybridMultilevel"/>
    <w:tmpl w:val="5D5C03C6"/>
    <w:lvl w:ilvl="0" w:tplc="0BE814DA">
      <w:start w:val="1"/>
      <w:numFmt w:val="japaneseCounting"/>
      <w:pStyle w:val="10"/>
      <w:lvlText w:val="第%1章"/>
      <w:lvlJc w:val="left"/>
      <w:pPr>
        <w:tabs>
          <w:tab w:val="num" w:pos="1980"/>
        </w:tabs>
        <w:ind w:left="1980" w:hanging="1620"/>
      </w:pPr>
      <w:rPr>
        <w:rFonts w:hint="eastAsia"/>
      </w:rPr>
    </w:lvl>
    <w:lvl w:ilvl="1" w:tplc="B4CEE24A">
      <w:start w:val="1"/>
      <w:numFmt w:val="japaneseCounting"/>
      <w:lvlText w:val="第%2節"/>
      <w:lvlJc w:val="left"/>
      <w:pPr>
        <w:tabs>
          <w:tab w:val="num" w:pos="2700"/>
        </w:tabs>
        <w:ind w:left="2700" w:hanging="1260"/>
      </w:pPr>
      <w:rPr>
        <w:rFonts w:hint="eastAsia"/>
      </w:rPr>
    </w:lvl>
    <w:lvl w:ilvl="2" w:tplc="2BB40050">
      <w:start w:val="1"/>
      <w:numFmt w:val="japaneseCounting"/>
      <w:lvlText w:val="%3、"/>
      <w:lvlJc w:val="left"/>
      <w:pPr>
        <w:tabs>
          <w:tab w:val="num" w:pos="2700"/>
        </w:tabs>
        <w:ind w:left="2700" w:hanging="720"/>
      </w:pPr>
      <w:rPr>
        <w:rFonts w:hint="eastAsia"/>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E19"/>
    <w:rsid w:val="00005F90"/>
    <w:rsid w:val="00012798"/>
    <w:rsid w:val="00013506"/>
    <w:rsid w:val="000221F8"/>
    <w:rsid w:val="00023B87"/>
    <w:rsid w:val="000300A6"/>
    <w:rsid w:val="00051409"/>
    <w:rsid w:val="00053631"/>
    <w:rsid w:val="00057CAB"/>
    <w:rsid w:val="00063AA2"/>
    <w:rsid w:val="00063CB7"/>
    <w:rsid w:val="00064CB4"/>
    <w:rsid w:val="00072A42"/>
    <w:rsid w:val="000809EA"/>
    <w:rsid w:val="00084498"/>
    <w:rsid w:val="000851BE"/>
    <w:rsid w:val="000A0F55"/>
    <w:rsid w:val="000A34B1"/>
    <w:rsid w:val="000A6036"/>
    <w:rsid w:val="000C1C81"/>
    <w:rsid w:val="000C3D6B"/>
    <w:rsid w:val="000C7F8A"/>
    <w:rsid w:val="000D31B8"/>
    <w:rsid w:val="000D682D"/>
    <w:rsid w:val="000E1C31"/>
    <w:rsid w:val="000E2F42"/>
    <w:rsid w:val="000E3920"/>
    <w:rsid w:val="000E3B3A"/>
    <w:rsid w:val="000E607B"/>
    <w:rsid w:val="000F0BF0"/>
    <w:rsid w:val="000F370C"/>
    <w:rsid w:val="000F57DF"/>
    <w:rsid w:val="000F6FB8"/>
    <w:rsid w:val="001073EA"/>
    <w:rsid w:val="00115C00"/>
    <w:rsid w:val="0011765D"/>
    <w:rsid w:val="00127744"/>
    <w:rsid w:val="001351F1"/>
    <w:rsid w:val="001355AC"/>
    <w:rsid w:val="00141F7F"/>
    <w:rsid w:val="001448B7"/>
    <w:rsid w:val="00146185"/>
    <w:rsid w:val="001511C5"/>
    <w:rsid w:val="00153727"/>
    <w:rsid w:val="00154772"/>
    <w:rsid w:val="001605BA"/>
    <w:rsid w:val="001773AB"/>
    <w:rsid w:val="00183CD6"/>
    <w:rsid w:val="001B2E95"/>
    <w:rsid w:val="001C16F9"/>
    <w:rsid w:val="001C3607"/>
    <w:rsid w:val="001E4472"/>
    <w:rsid w:val="001E5566"/>
    <w:rsid w:val="001E608B"/>
    <w:rsid w:val="001F6096"/>
    <w:rsid w:val="00205E9A"/>
    <w:rsid w:val="0021775F"/>
    <w:rsid w:val="0023143B"/>
    <w:rsid w:val="0023425B"/>
    <w:rsid w:val="002350A2"/>
    <w:rsid w:val="00243121"/>
    <w:rsid w:val="0025197D"/>
    <w:rsid w:val="00251D8E"/>
    <w:rsid w:val="00256050"/>
    <w:rsid w:val="00260052"/>
    <w:rsid w:val="00261524"/>
    <w:rsid w:val="0028093C"/>
    <w:rsid w:val="00283068"/>
    <w:rsid w:val="002841BC"/>
    <w:rsid w:val="00284903"/>
    <w:rsid w:val="00293896"/>
    <w:rsid w:val="00297208"/>
    <w:rsid w:val="00297922"/>
    <w:rsid w:val="002A240D"/>
    <w:rsid w:val="002A310B"/>
    <w:rsid w:val="002A3616"/>
    <w:rsid w:val="002A7B6A"/>
    <w:rsid w:val="002B1194"/>
    <w:rsid w:val="002B238F"/>
    <w:rsid w:val="002B4A91"/>
    <w:rsid w:val="002C3552"/>
    <w:rsid w:val="002E14BD"/>
    <w:rsid w:val="002E536A"/>
    <w:rsid w:val="002F4625"/>
    <w:rsid w:val="002F477E"/>
    <w:rsid w:val="0030543B"/>
    <w:rsid w:val="00311198"/>
    <w:rsid w:val="00316C0C"/>
    <w:rsid w:val="00316CD0"/>
    <w:rsid w:val="0032088E"/>
    <w:rsid w:val="00321954"/>
    <w:rsid w:val="00330014"/>
    <w:rsid w:val="00333B1A"/>
    <w:rsid w:val="00336075"/>
    <w:rsid w:val="00347FD4"/>
    <w:rsid w:val="00350BA6"/>
    <w:rsid w:val="00354B29"/>
    <w:rsid w:val="00363301"/>
    <w:rsid w:val="0036341D"/>
    <w:rsid w:val="00372684"/>
    <w:rsid w:val="003777CB"/>
    <w:rsid w:val="003828A8"/>
    <w:rsid w:val="003842A3"/>
    <w:rsid w:val="0039040C"/>
    <w:rsid w:val="00393A91"/>
    <w:rsid w:val="003943D2"/>
    <w:rsid w:val="00396732"/>
    <w:rsid w:val="003976CD"/>
    <w:rsid w:val="003A0BB8"/>
    <w:rsid w:val="003A69E8"/>
    <w:rsid w:val="003A7E63"/>
    <w:rsid w:val="003B5440"/>
    <w:rsid w:val="003B5648"/>
    <w:rsid w:val="003B7F7A"/>
    <w:rsid w:val="003C344B"/>
    <w:rsid w:val="003C5B75"/>
    <w:rsid w:val="003F16AD"/>
    <w:rsid w:val="003F656B"/>
    <w:rsid w:val="004104B3"/>
    <w:rsid w:val="004144C0"/>
    <w:rsid w:val="00416DA3"/>
    <w:rsid w:val="00425CD7"/>
    <w:rsid w:val="0043018D"/>
    <w:rsid w:val="004356AA"/>
    <w:rsid w:val="00440458"/>
    <w:rsid w:val="00440E50"/>
    <w:rsid w:val="00450DB4"/>
    <w:rsid w:val="004720B8"/>
    <w:rsid w:val="004761EB"/>
    <w:rsid w:val="004874B4"/>
    <w:rsid w:val="0049166A"/>
    <w:rsid w:val="00491A71"/>
    <w:rsid w:val="004968CE"/>
    <w:rsid w:val="004B0854"/>
    <w:rsid w:val="004B13E7"/>
    <w:rsid w:val="004B6171"/>
    <w:rsid w:val="004D0D4E"/>
    <w:rsid w:val="004D2036"/>
    <w:rsid w:val="004E65AB"/>
    <w:rsid w:val="004F1646"/>
    <w:rsid w:val="004F3DE7"/>
    <w:rsid w:val="004F45C0"/>
    <w:rsid w:val="004F4C4C"/>
    <w:rsid w:val="005008DC"/>
    <w:rsid w:val="00503F0F"/>
    <w:rsid w:val="00507D1E"/>
    <w:rsid w:val="00510F41"/>
    <w:rsid w:val="00511B33"/>
    <w:rsid w:val="0051655A"/>
    <w:rsid w:val="005376C6"/>
    <w:rsid w:val="00555749"/>
    <w:rsid w:val="0056181D"/>
    <w:rsid w:val="005633D1"/>
    <w:rsid w:val="0056578F"/>
    <w:rsid w:val="005819DC"/>
    <w:rsid w:val="0058294F"/>
    <w:rsid w:val="005847BF"/>
    <w:rsid w:val="005871E5"/>
    <w:rsid w:val="005873CF"/>
    <w:rsid w:val="0059385B"/>
    <w:rsid w:val="0059521B"/>
    <w:rsid w:val="005A64E9"/>
    <w:rsid w:val="005C66AE"/>
    <w:rsid w:val="005D64A2"/>
    <w:rsid w:val="005D69C0"/>
    <w:rsid w:val="005E03E3"/>
    <w:rsid w:val="005E37D3"/>
    <w:rsid w:val="005F224A"/>
    <w:rsid w:val="005F251C"/>
    <w:rsid w:val="005F35C9"/>
    <w:rsid w:val="006066A3"/>
    <w:rsid w:val="00631CFD"/>
    <w:rsid w:val="00636283"/>
    <w:rsid w:val="0064263B"/>
    <w:rsid w:val="006435FB"/>
    <w:rsid w:val="0065312E"/>
    <w:rsid w:val="006535ED"/>
    <w:rsid w:val="00654B39"/>
    <w:rsid w:val="00655F93"/>
    <w:rsid w:val="006567C0"/>
    <w:rsid w:val="00662E5D"/>
    <w:rsid w:val="00663175"/>
    <w:rsid w:val="00674CE7"/>
    <w:rsid w:val="006771CA"/>
    <w:rsid w:val="006848CD"/>
    <w:rsid w:val="00691CB8"/>
    <w:rsid w:val="00696C66"/>
    <w:rsid w:val="006972EE"/>
    <w:rsid w:val="006B4803"/>
    <w:rsid w:val="006F12F7"/>
    <w:rsid w:val="00714CC7"/>
    <w:rsid w:val="00720B2B"/>
    <w:rsid w:val="00720BEB"/>
    <w:rsid w:val="00721EE8"/>
    <w:rsid w:val="0072375E"/>
    <w:rsid w:val="00742390"/>
    <w:rsid w:val="007435C5"/>
    <w:rsid w:val="00744499"/>
    <w:rsid w:val="00747D0B"/>
    <w:rsid w:val="0076035B"/>
    <w:rsid w:val="007749A4"/>
    <w:rsid w:val="00781D0E"/>
    <w:rsid w:val="007858F3"/>
    <w:rsid w:val="007900ED"/>
    <w:rsid w:val="007910E4"/>
    <w:rsid w:val="007A3C05"/>
    <w:rsid w:val="007A58E9"/>
    <w:rsid w:val="007A5E6B"/>
    <w:rsid w:val="007A7279"/>
    <w:rsid w:val="007B23A6"/>
    <w:rsid w:val="007C179B"/>
    <w:rsid w:val="007C254C"/>
    <w:rsid w:val="007C63F9"/>
    <w:rsid w:val="007C77F7"/>
    <w:rsid w:val="007D045D"/>
    <w:rsid w:val="007D2010"/>
    <w:rsid w:val="007D5095"/>
    <w:rsid w:val="007E3525"/>
    <w:rsid w:val="007E48A6"/>
    <w:rsid w:val="008036DE"/>
    <w:rsid w:val="00814E98"/>
    <w:rsid w:val="00815D71"/>
    <w:rsid w:val="00823684"/>
    <w:rsid w:val="00825EC4"/>
    <w:rsid w:val="00826B71"/>
    <w:rsid w:val="00836652"/>
    <w:rsid w:val="00843A9D"/>
    <w:rsid w:val="0086006F"/>
    <w:rsid w:val="00872067"/>
    <w:rsid w:val="00881403"/>
    <w:rsid w:val="00895015"/>
    <w:rsid w:val="008A7E72"/>
    <w:rsid w:val="008B2957"/>
    <w:rsid w:val="008B329B"/>
    <w:rsid w:val="008C35F8"/>
    <w:rsid w:val="008C469A"/>
    <w:rsid w:val="008C4FFB"/>
    <w:rsid w:val="008D51F9"/>
    <w:rsid w:val="008F01FC"/>
    <w:rsid w:val="008F0EAC"/>
    <w:rsid w:val="008F6380"/>
    <w:rsid w:val="00904E37"/>
    <w:rsid w:val="0091035A"/>
    <w:rsid w:val="00913B4D"/>
    <w:rsid w:val="00913F0E"/>
    <w:rsid w:val="0092293F"/>
    <w:rsid w:val="00922C02"/>
    <w:rsid w:val="00925BF0"/>
    <w:rsid w:val="00925E25"/>
    <w:rsid w:val="00927A46"/>
    <w:rsid w:val="0093155A"/>
    <w:rsid w:val="009346D8"/>
    <w:rsid w:val="009525E2"/>
    <w:rsid w:val="00956C96"/>
    <w:rsid w:val="00963974"/>
    <w:rsid w:val="00966254"/>
    <w:rsid w:val="009746F3"/>
    <w:rsid w:val="00977998"/>
    <w:rsid w:val="009805B4"/>
    <w:rsid w:val="00982A5E"/>
    <w:rsid w:val="0098564F"/>
    <w:rsid w:val="009869E8"/>
    <w:rsid w:val="009877A1"/>
    <w:rsid w:val="009918CD"/>
    <w:rsid w:val="009925BC"/>
    <w:rsid w:val="009A38ED"/>
    <w:rsid w:val="009A7337"/>
    <w:rsid w:val="009C54E1"/>
    <w:rsid w:val="009D1A6E"/>
    <w:rsid w:val="009D33AE"/>
    <w:rsid w:val="009E28A3"/>
    <w:rsid w:val="009E32E6"/>
    <w:rsid w:val="009F6FA9"/>
    <w:rsid w:val="009F7A93"/>
    <w:rsid w:val="00A036D0"/>
    <w:rsid w:val="00A048AA"/>
    <w:rsid w:val="00A07DB3"/>
    <w:rsid w:val="00A15FAC"/>
    <w:rsid w:val="00A20C6B"/>
    <w:rsid w:val="00A21B17"/>
    <w:rsid w:val="00A325E5"/>
    <w:rsid w:val="00A346CF"/>
    <w:rsid w:val="00A34A05"/>
    <w:rsid w:val="00A44467"/>
    <w:rsid w:val="00A4494C"/>
    <w:rsid w:val="00A57A32"/>
    <w:rsid w:val="00A6471E"/>
    <w:rsid w:val="00A7108C"/>
    <w:rsid w:val="00A71B8F"/>
    <w:rsid w:val="00A73C40"/>
    <w:rsid w:val="00A83AA5"/>
    <w:rsid w:val="00A8720C"/>
    <w:rsid w:val="00A905D3"/>
    <w:rsid w:val="00A910B1"/>
    <w:rsid w:val="00A916BC"/>
    <w:rsid w:val="00A923AC"/>
    <w:rsid w:val="00A95F49"/>
    <w:rsid w:val="00A96D1E"/>
    <w:rsid w:val="00AA117A"/>
    <w:rsid w:val="00AA11C5"/>
    <w:rsid w:val="00AA73E2"/>
    <w:rsid w:val="00AB05A0"/>
    <w:rsid w:val="00AC29B2"/>
    <w:rsid w:val="00AC5CA2"/>
    <w:rsid w:val="00AC6E19"/>
    <w:rsid w:val="00AD4702"/>
    <w:rsid w:val="00AD474E"/>
    <w:rsid w:val="00AD5B31"/>
    <w:rsid w:val="00AD5D04"/>
    <w:rsid w:val="00AD7E0B"/>
    <w:rsid w:val="00AE229C"/>
    <w:rsid w:val="00AF4C7E"/>
    <w:rsid w:val="00AF5F02"/>
    <w:rsid w:val="00B04AF1"/>
    <w:rsid w:val="00B15772"/>
    <w:rsid w:val="00B16E7B"/>
    <w:rsid w:val="00B2491B"/>
    <w:rsid w:val="00B30E20"/>
    <w:rsid w:val="00B452E3"/>
    <w:rsid w:val="00B513B0"/>
    <w:rsid w:val="00B63C41"/>
    <w:rsid w:val="00B9037A"/>
    <w:rsid w:val="00B940E8"/>
    <w:rsid w:val="00B94B66"/>
    <w:rsid w:val="00BA65C6"/>
    <w:rsid w:val="00BB1481"/>
    <w:rsid w:val="00BB7328"/>
    <w:rsid w:val="00BC302A"/>
    <w:rsid w:val="00BD44E1"/>
    <w:rsid w:val="00C0301F"/>
    <w:rsid w:val="00C0414A"/>
    <w:rsid w:val="00C12B8A"/>
    <w:rsid w:val="00C14387"/>
    <w:rsid w:val="00C1617C"/>
    <w:rsid w:val="00C204F9"/>
    <w:rsid w:val="00C22EF2"/>
    <w:rsid w:val="00C23731"/>
    <w:rsid w:val="00C30A26"/>
    <w:rsid w:val="00C3275D"/>
    <w:rsid w:val="00C41CEE"/>
    <w:rsid w:val="00C43B8D"/>
    <w:rsid w:val="00C51DD3"/>
    <w:rsid w:val="00C568ED"/>
    <w:rsid w:val="00C579D6"/>
    <w:rsid w:val="00C63642"/>
    <w:rsid w:val="00C711C5"/>
    <w:rsid w:val="00C72410"/>
    <w:rsid w:val="00C80E5F"/>
    <w:rsid w:val="00C82A9C"/>
    <w:rsid w:val="00C845D1"/>
    <w:rsid w:val="00C86B61"/>
    <w:rsid w:val="00C90824"/>
    <w:rsid w:val="00C91FB5"/>
    <w:rsid w:val="00CA518B"/>
    <w:rsid w:val="00CB04AC"/>
    <w:rsid w:val="00CB37FA"/>
    <w:rsid w:val="00CB3CBF"/>
    <w:rsid w:val="00CB4372"/>
    <w:rsid w:val="00CC5F41"/>
    <w:rsid w:val="00CD1DF9"/>
    <w:rsid w:val="00CD2F6D"/>
    <w:rsid w:val="00CF5177"/>
    <w:rsid w:val="00D015CC"/>
    <w:rsid w:val="00D01CE4"/>
    <w:rsid w:val="00D02E8D"/>
    <w:rsid w:val="00D03444"/>
    <w:rsid w:val="00D048A9"/>
    <w:rsid w:val="00D0618C"/>
    <w:rsid w:val="00D112C6"/>
    <w:rsid w:val="00D11E0B"/>
    <w:rsid w:val="00D11EE6"/>
    <w:rsid w:val="00D12940"/>
    <w:rsid w:val="00D13AF1"/>
    <w:rsid w:val="00D17FF2"/>
    <w:rsid w:val="00D20FDF"/>
    <w:rsid w:val="00D25C12"/>
    <w:rsid w:val="00D25E31"/>
    <w:rsid w:val="00D30745"/>
    <w:rsid w:val="00D3089D"/>
    <w:rsid w:val="00D3103C"/>
    <w:rsid w:val="00D311CD"/>
    <w:rsid w:val="00D3594D"/>
    <w:rsid w:val="00D56492"/>
    <w:rsid w:val="00D56881"/>
    <w:rsid w:val="00D70360"/>
    <w:rsid w:val="00D71A1C"/>
    <w:rsid w:val="00D83821"/>
    <w:rsid w:val="00D9223F"/>
    <w:rsid w:val="00DA7760"/>
    <w:rsid w:val="00DD4AD6"/>
    <w:rsid w:val="00DD5C96"/>
    <w:rsid w:val="00DD6F21"/>
    <w:rsid w:val="00DE0980"/>
    <w:rsid w:val="00DF1076"/>
    <w:rsid w:val="00DF2277"/>
    <w:rsid w:val="00DF7923"/>
    <w:rsid w:val="00DF7EA5"/>
    <w:rsid w:val="00E00B79"/>
    <w:rsid w:val="00E62585"/>
    <w:rsid w:val="00E645E6"/>
    <w:rsid w:val="00E65417"/>
    <w:rsid w:val="00E707E5"/>
    <w:rsid w:val="00E81B4B"/>
    <w:rsid w:val="00E83DFF"/>
    <w:rsid w:val="00E946B7"/>
    <w:rsid w:val="00EA035A"/>
    <w:rsid w:val="00EA1581"/>
    <w:rsid w:val="00EA307D"/>
    <w:rsid w:val="00EA5611"/>
    <w:rsid w:val="00EC6945"/>
    <w:rsid w:val="00EC69D9"/>
    <w:rsid w:val="00EC779F"/>
    <w:rsid w:val="00EC7F44"/>
    <w:rsid w:val="00EE5B50"/>
    <w:rsid w:val="00F02D00"/>
    <w:rsid w:val="00F05CBF"/>
    <w:rsid w:val="00F066ED"/>
    <w:rsid w:val="00F17FC5"/>
    <w:rsid w:val="00F33150"/>
    <w:rsid w:val="00F45F34"/>
    <w:rsid w:val="00F46EFD"/>
    <w:rsid w:val="00F5485B"/>
    <w:rsid w:val="00F619B7"/>
    <w:rsid w:val="00F633A2"/>
    <w:rsid w:val="00F6742D"/>
    <w:rsid w:val="00F73E4C"/>
    <w:rsid w:val="00F80B40"/>
    <w:rsid w:val="00F863F9"/>
    <w:rsid w:val="00F9110E"/>
    <w:rsid w:val="00F9245C"/>
    <w:rsid w:val="00FA103B"/>
    <w:rsid w:val="00FA14CA"/>
    <w:rsid w:val="00FA1F16"/>
    <w:rsid w:val="00FA4DDA"/>
    <w:rsid w:val="00FB3BBC"/>
    <w:rsid w:val="00FC60D5"/>
    <w:rsid w:val="00FD1991"/>
    <w:rsid w:val="00FD30B9"/>
    <w:rsid w:val="00FE7820"/>
    <w:rsid w:val="00FF0844"/>
    <w:rsid w:val="00FF4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6A0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293896"/>
    <w:pPr>
      <w:widowControl w:val="0"/>
    </w:pPr>
    <w:rPr>
      <w:kern w:val="2"/>
      <w:sz w:val="24"/>
    </w:rPr>
  </w:style>
  <w:style w:type="paragraph" w:styleId="10">
    <w:name w:val="heading 1"/>
    <w:basedOn w:val="a2"/>
    <w:next w:val="a2"/>
    <w:qFormat/>
    <w:rsid w:val="003828A8"/>
    <w:pPr>
      <w:keepNext/>
      <w:numPr>
        <w:numId w:val="2"/>
      </w:numPr>
      <w:spacing w:before="180" w:after="180" w:line="720" w:lineRule="auto"/>
      <w:outlineLvl w:val="0"/>
    </w:pPr>
    <w:rPr>
      <w:rFonts w:ascii="Arial" w:hAnsi="Arial"/>
      <w:b/>
      <w:bCs/>
      <w:kern w:val="52"/>
      <w:sz w:val="52"/>
      <w:szCs w:val="5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tabs>
        <w:tab w:val="center" w:pos="4153"/>
        <w:tab w:val="right" w:pos="8306"/>
      </w:tabs>
      <w:snapToGrid w:val="0"/>
    </w:pPr>
    <w:rPr>
      <w:sz w:val="20"/>
    </w:rPr>
  </w:style>
  <w:style w:type="character" w:styleId="a7">
    <w:name w:val="page number"/>
    <w:basedOn w:val="a3"/>
  </w:style>
  <w:style w:type="paragraph" w:styleId="a8">
    <w:name w:val="Body Text Indent"/>
    <w:basedOn w:val="a2"/>
    <w:pPr>
      <w:spacing w:line="420" w:lineRule="exact"/>
      <w:ind w:left="484" w:hanging="484"/>
      <w:jc w:val="both"/>
    </w:pPr>
    <w:rPr>
      <w:rFonts w:eastAsia="標楷體"/>
    </w:rPr>
  </w:style>
  <w:style w:type="paragraph" w:styleId="2">
    <w:name w:val="Body Text Indent 2"/>
    <w:basedOn w:val="a2"/>
    <w:pPr>
      <w:spacing w:line="420" w:lineRule="exact"/>
      <w:ind w:left="470" w:hanging="470"/>
      <w:jc w:val="both"/>
    </w:pPr>
    <w:rPr>
      <w:rFonts w:eastAsia="標楷體"/>
    </w:rPr>
  </w:style>
  <w:style w:type="paragraph" w:styleId="3">
    <w:name w:val="Body Text Indent 3"/>
    <w:basedOn w:val="a2"/>
    <w:pPr>
      <w:spacing w:line="420" w:lineRule="exact"/>
      <w:ind w:left="452" w:hanging="452"/>
      <w:jc w:val="both"/>
    </w:pPr>
    <w:rPr>
      <w:rFonts w:eastAsia="標楷體"/>
    </w:rPr>
  </w:style>
  <w:style w:type="paragraph" w:styleId="a9">
    <w:name w:val="Body Text"/>
    <w:basedOn w:val="a2"/>
    <w:pPr>
      <w:spacing w:line="420" w:lineRule="exact"/>
      <w:jc w:val="center"/>
    </w:pPr>
    <w:rPr>
      <w:rFonts w:eastAsia="標楷體"/>
    </w:rPr>
  </w:style>
  <w:style w:type="paragraph" w:styleId="aa">
    <w:name w:val="header"/>
    <w:basedOn w:val="a2"/>
    <w:pPr>
      <w:tabs>
        <w:tab w:val="center" w:pos="4153"/>
        <w:tab w:val="right" w:pos="8306"/>
      </w:tabs>
      <w:snapToGrid w:val="0"/>
    </w:pPr>
    <w:rPr>
      <w:sz w:val="20"/>
    </w:rPr>
  </w:style>
  <w:style w:type="paragraph" w:styleId="20">
    <w:name w:val="Body Text 2"/>
    <w:basedOn w:val="a2"/>
    <w:pPr>
      <w:spacing w:line="420" w:lineRule="exact"/>
      <w:jc w:val="both"/>
    </w:pPr>
    <w:rPr>
      <w:rFonts w:eastAsia="標楷體"/>
    </w:rPr>
  </w:style>
  <w:style w:type="paragraph" w:styleId="ab">
    <w:name w:val="Balloon Text"/>
    <w:basedOn w:val="a2"/>
    <w:semiHidden/>
    <w:rsid w:val="00AC6E19"/>
    <w:rPr>
      <w:rFonts w:ascii="Arial" w:hAnsi="Arial"/>
      <w:sz w:val="18"/>
      <w:szCs w:val="18"/>
    </w:rPr>
  </w:style>
  <w:style w:type="paragraph" w:styleId="30">
    <w:name w:val="Body Text 3"/>
    <w:basedOn w:val="a2"/>
    <w:rsid w:val="000F0BF0"/>
    <w:pPr>
      <w:spacing w:after="120"/>
    </w:pPr>
    <w:rPr>
      <w:sz w:val="16"/>
      <w:szCs w:val="16"/>
    </w:rPr>
  </w:style>
  <w:style w:type="paragraph" w:styleId="1">
    <w:name w:val="index 1"/>
    <w:basedOn w:val="a2"/>
    <w:next w:val="a2"/>
    <w:autoRedefine/>
    <w:semiHidden/>
    <w:rsid w:val="00C72410"/>
    <w:pPr>
      <w:numPr>
        <w:numId w:val="4"/>
      </w:numPr>
      <w:spacing w:line="360" w:lineRule="exact"/>
    </w:pPr>
    <w:rPr>
      <w:rFonts w:ascii="標楷體" w:eastAsia="標楷體" w:hAnsi="標楷體"/>
      <w:szCs w:val="24"/>
    </w:rPr>
  </w:style>
  <w:style w:type="character" w:styleId="ac">
    <w:name w:val="Hyperlink"/>
    <w:uiPriority w:val="99"/>
    <w:rsid w:val="003828A8"/>
    <w:rPr>
      <w:color w:val="0000FF"/>
      <w:u w:val="single"/>
    </w:rPr>
  </w:style>
  <w:style w:type="paragraph" w:styleId="11">
    <w:name w:val="toc 1"/>
    <w:basedOn w:val="a2"/>
    <w:next w:val="a2"/>
    <w:autoRedefine/>
    <w:uiPriority w:val="39"/>
    <w:rsid w:val="00CD2F6D"/>
    <w:pPr>
      <w:tabs>
        <w:tab w:val="left" w:pos="1418"/>
        <w:tab w:val="right" w:leader="dot" w:pos="14400"/>
      </w:tabs>
      <w:spacing w:line="400" w:lineRule="exact"/>
      <w:ind w:leftChars="300" w:left="720"/>
    </w:pPr>
    <w:rPr>
      <w:rFonts w:ascii="Arial" w:eastAsia="標楷體" w:hAnsi="Arial"/>
      <w:sz w:val="28"/>
    </w:rPr>
  </w:style>
  <w:style w:type="table" w:styleId="ad">
    <w:name w:val="Table Grid"/>
    <w:basedOn w:val="a4"/>
    <w:rsid w:val="003828A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第一層"/>
    <w:basedOn w:val="a2"/>
    <w:rsid w:val="00744499"/>
    <w:pPr>
      <w:numPr>
        <w:numId w:val="7"/>
      </w:numPr>
      <w:adjustRightInd w:val="0"/>
      <w:spacing w:beforeLines="50" w:before="120" w:afterLines="50" w:after="120"/>
      <w:jc w:val="both"/>
      <w:textAlignment w:val="baseline"/>
    </w:pPr>
    <w:rPr>
      <w:rFonts w:eastAsia="標楷體"/>
      <w:b/>
      <w:bCs/>
      <w:kern w:val="0"/>
      <w:sz w:val="28"/>
    </w:rPr>
  </w:style>
  <w:style w:type="paragraph" w:customStyle="1" w:styleId="a0">
    <w:name w:val="第二層"/>
    <w:basedOn w:val="a"/>
    <w:autoRedefine/>
    <w:rsid w:val="00744499"/>
    <w:pPr>
      <w:numPr>
        <w:ilvl w:val="1"/>
      </w:numPr>
      <w:spacing w:beforeLines="0" w:before="0" w:afterLines="0" w:after="0" w:line="360" w:lineRule="exact"/>
    </w:pPr>
    <w:rPr>
      <w:b w:val="0"/>
      <w:bCs w:val="0"/>
      <w:color w:val="000000"/>
      <w:sz w:val="24"/>
    </w:rPr>
  </w:style>
  <w:style w:type="paragraph" w:customStyle="1" w:styleId="a1">
    <w:name w:val="第三層"/>
    <w:basedOn w:val="a2"/>
    <w:autoRedefine/>
    <w:rsid w:val="00744499"/>
    <w:pPr>
      <w:numPr>
        <w:ilvl w:val="2"/>
        <w:numId w:val="7"/>
      </w:numPr>
      <w:tabs>
        <w:tab w:val="left" w:pos="1172"/>
      </w:tabs>
      <w:adjustRightInd w:val="0"/>
      <w:spacing w:line="360" w:lineRule="atLeast"/>
      <w:textAlignment w:val="baseline"/>
    </w:pPr>
    <w:rPr>
      <w:rFonts w:eastAsia="標楷體"/>
      <w:kern w:val="0"/>
    </w:rPr>
  </w:style>
  <w:style w:type="paragraph" w:styleId="ae">
    <w:name w:val="annotation text"/>
    <w:basedOn w:val="a2"/>
    <w:link w:val="af"/>
    <w:rsid w:val="00A83AA5"/>
  </w:style>
  <w:style w:type="character" w:customStyle="1" w:styleId="af">
    <w:name w:val="註解文字 字元"/>
    <w:basedOn w:val="a3"/>
    <w:link w:val="ae"/>
    <w:rsid w:val="00A83AA5"/>
    <w:rPr>
      <w:kern w:val="2"/>
      <w:sz w:val="24"/>
    </w:rPr>
  </w:style>
  <w:style w:type="paragraph" w:styleId="af0">
    <w:name w:val="annotation subject"/>
    <w:basedOn w:val="ae"/>
    <w:next w:val="ae"/>
    <w:link w:val="af1"/>
    <w:rsid w:val="00A83AA5"/>
    <w:rPr>
      <w:b/>
      <w:bCs/>
      <w:szCs w:val="24"/>
    </w:rPr>
  </w:style>
  <w:style w:type="character" w:customStyle="1" w:styleId="af1">
    <w:name w:val="註解主旨 字元"/>
    <w:basedOn w:val="af"/>
    <w:link w:val="af0"/>
    <w:rsid w:val="00A83AA5"/>
    <w:rPr>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293896"/>
    <w:pPr>
      <w:widowControl w:val="0"/>
    </w:pPr>
    <w:rPr>
      <w:kern w:val="2"/>
      <w:sz w:val="24"/>
    </w:rPr>
  </w:style>
  <w:style w:type="paragraph" w:styleId="10">
    <w:name w:val="heading 1"/>
    <w:basedOn w:val="a2"/>
    <w:next w:val="a2"/>
    <w:qFormat/>
    <w:rsid w:val="003828A8"/>
    <w:pPr>
      <w:keepNext/>
      <w:numPr>
        <w:numId w:val="2"/>
      </w:numPr>
      <w:spacing w:before="180" w:after="180" w:line="720" w:lineRule="auto"/>
      <w:outlineLvl w:val="0"/>
    </w:pPr>
    <w:rPr>
      <w:rFonts w:ascii="Arial" w:hAnsi="Arial"/>
      <w:b/>
      <w:bCs/>
      <w:kern w:val="52"/>
      <w:sz w:val="52"/>
      <w:szCs w:val="5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tabs>
        <w:tab w:val="center" w:pos="4153"/>
        <w:tab w:val="right" w:pos="8306"/>
      </w:tabs>
      <w:snapToGrid w:val="0"/>
    </w:pPr>
    <w:rPr>
      <w:sz w:val="20"/>
    </w:rPr>
  </w:style>
  <w:style w:type="character" w:styleId="a7">
    <w:name w:val="page number"/>
    <w:basedOn w:val="a3"/>
  </w:style>
  <w:style w:type="paragraph" w:styleId="a8">
    <w:name w:val="Body Text Indent"/>
    <w:basedOn w:val="a2"/>
    <w:pPr>
      <w:spacing w:line="420" w:lineRule="exact"/>
      <w:ind w:left="484" w:hanging="484"/>
      <w:jc w:val="both"/>
    </w:pPr>
    <w:rPr>
      <w:rFonts w:eastAsia="標楷體"/>
    </w:rPr>
  </w:style>
  <w:style w:type="paragraph" w:styleId="2">
    <w:name w:val="Body Text Indent 2"/>
    <w:basedOn w:val="a2"/>
    <w:pPr>
      <w:spacing w:line="420" w:lineRule="exact"/>
      <w:ind w:left="470" w:hanging="470"/>
      <w:jc w:val="both"/>
    </w:pPr>
    <w:rPr>
      <w:rFonts w:eastAsia="標楷體"/>
    </w:rPr>
  </w:style>
  <w:style w:type="paragraph" w:styleId="3">
    <w:name w:val="Body Text Indent 3"/>
    <w:basedOn w:val="a2"/>
    <w:pPr>
      <w:spacing w:line="420" w:lineRule="exact"/>
      <w:ind w:left="452" w:hanging="452"/>
      <w:jc w:val="both"/>
    </w:pPr>
    <w:rPr>
      <w:rFonts w:eastAsia="標楷體"/>
    </w:rPr>
  </w:style>
  <w:style w:type="paragraph" w:styleId="a9">
    <w:name w:val="Body Text"/>
    <w:basedOn w:val="a2"/>
    <w:pPr>
      <w:spacing w:line="420" w:lineRule="exact"/>
      <w:jc w:val="center"/>
    </w:pPr>
    <w:rPr>
      <w:rFonts w:eastAsia="標楷體"/>
    </w:rPr>
  </w:style>
  <w:style w:type="paragraph" w:styleId="aa">
    <w:name w:val="header"/>
    <w:basedOn w:val="a2"/>
    <w:pPr>
      <w:tabs>
        <w:tab w:val="center" w:pos="4153"/>
        <w:tab w:val="right" w:pos="8306"/>
      </w:tabs>
      <w:snapToGrid w:val="0"/>
    </w:pPr>
    <w:rPr>
      <w:sz w:val="20"/>
    </w:rPr>
  </w:style>
  <w:style w:type="paragraph" w:styleId="20">
    <w:name w:val="Body Text 2"/>
    <w:basedOn w:val="a2"/>
    <w:pPr>
      <w:spacing w:line="420" w:lineRule="exact"/>
      <w:jc w:val="both"/>
    </w:pPr>
    <w:rPr>
      <w:rFonts w:eastAsia="標楷體"/>
    </w:rPr>
  </w:style>
  <w:style w:type="paragraph" w:styleId="ab">
    <w:name w:val="Balloon Text"/>
    <w:basedOn w:val="a2"/>
    <w:semiHidden/>
    <w:rsid w:val="00AC6E19"/>
    <w:rPr>
      <w:rFonts w:ascii="Arial" w:hAnsi="Arial"/>
      <w:sz w:val="18"/>
      <w:szCs w:val="18"/>
    </w:rPr>
  </w:style>
  <w:style w:type="paragraph" w:styleId="30">
    <w:name w:val="Body Text 3"/>
    <w:basedOn w:val="a2"/>
    <w:rsid w:val="000F0BF0"/>
    <w:pPr>
      <w:spacing w:after="120"/>
    </w:pPr>
    <w:rPr>
      <w:sz w:val="16"/>
      <w:szCs w:val="16"/>
    </w:rPr>
  </w:style>
  <w:style w:type="paragraph" w:styleId="1">
    <w:name w:val="index 1"/>
    <w:basedOn w:val="a2"/>
    <w:next w:val="a2"/>
    <w:autoRedefine/>
    <w:semiHidden/>
    <w:rsid w:val="00C72410"/>
    <w:pPr>
      <w:numPr>
        <w:numId w:val="4"/>
      </w:numPr>
      <w:spacing w:line="360" w:lineRule="exact"/>
    </w:pPr>
    <w:rPr>
      <w:rFonts w:ascii="標楷體" w:eastAsia="標楷體" w:hAnsi="標楷體"/>
      <w:szCs w:val="24"/>
    </w:rPr>
  </w:style>
  <w:style w:type="character" w:styleId="ac">
    <w:name w:val="Hyperlink"/>
    <w:uiPriority w:val="99"/>
    <w:rsid w:val="003828A8"/>
    <w:rPr>
      <w:color w:val="0000FF"/>
      <w:u w:val="single"/>
    </w:rPr>
  </w:style>
  <w:style w:type="paragraph" w:styleId="11">
    <w:name w:val="toc 1"/>
    <w:basedOn w:val="a2"/>
    <w:next w:val="a2"/>
    <w:autoRedefine/>
    <w:uiPriority w:val="39"/>
    <w:rsid w:val="00CD2F6D"/>
    <w:pPr>
      <w:tabs>
        <w:tab w:val="left" w:pos="1418"/>
        <w:tab w:val="right" w:leader="dot" w:pos="14400"/>
      </w:tabs>
      <w:spacing w:line="400" w:lineRule="exact"/>
      <w:ind w:leftChars="300" w:left="720"/>
    </w:pPr>
    <w:rPr>
      <w:rFonts w:ascii="Arial" w:eastAsia="標楷體" w:hAnsi="Arial"/>
      <w:sz w:val="28"/>
    </w:rPr>
  </w:style>
  <w:style w:type="table" w:styleId="ad">
    <w:name w:val="Table Grid"/>
    <w:basedOn w:val="a4"/>
    <w:rsid w:val="003828A8"/>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第一層"/>
    <w:basedOn w:val="a2"/>
    <w:rsid w:val="00744499"/>
    <w:pPr>
      <w:numPr>
        <w:numId w:val="7"/>
      </w:numPr>
      <w:adjustRightInd w:val="0"/>
      <w:spacing w:beforeLines="50" w:before="120" w:afterLines="50" w:after="120"/>
      <w:jc w:val="both"/>
      <w:textAlignment w:val="baseline"/>
    </w:pPr>
    <w:rPr>
      <w:rFonts w:eastAsia="標楷體"/>
      <w:b/>
      <w:bCs/>
      <w:kern w:val="0"/>
      <w:sz w:val="28"/>
    </w:rPr>
  </w:style>
  <w:style w:type="paragraph" w:customStyle="1" w:styleId="a0">
    <w:name w:val="第二層"/>
    <w:basedOn w:val="a"/>
    <w:autoRedefine/>
    <w:rsid w:val="00744499"/>
    <w:pPr>
      <w:numPr>
        <w:ilvl w:val="1"/>
      </w:numPr>
      <w:spacing w:beforeLines="0" w:before="0" w:afterLines="0" w:after="0" w:line="360" w:lineRule="exact"/>
    </w:pPr>
    <w:rPr>
      <w:b w:val="0"/>
      <w:bCs w:val="0"/>
      <w:color w:val="000000"/>
      <w:sz w:val="24"/>
    </w:rPr>
  </w:style>
  <w:style w:type="paragraph" w:customStyle="1" w:styleId="a1">
    <w:name w:val="第三層"/>
    <w:basedOn w:val="a2"/>
    <w:autoRedefine/>
    <w:rsid w:val="00744499"/>
    <w:pPr>
      <w:numPr>
        <w:ilvl w:val="2"/>
        <w:numId w:val="7"/>
      </w:numPr>
      <w:tabs>
        <w:tab w:val="left" w:pos="1172"/>
      </w:tabs>
      <w:adjustRightInd w:val="0"/>
      <w:spacing w:line="360" w:lineRule="atLeast"/>
      <w:textAlignment w:val="baseline"/>
    </w:pPr>
    <w:rPr>
      <w:rFonts w:eastAsia="標楷體"/>
      <w:kern w:val="0"/>
    </w:rPr>
  </w:style>
  <w:style w:type="paragraph" w:styleId="ae">
    <w:name w:val="annotation text"/>
    <w:basedOn w:val="a2"/>
    <w:link w:val="af"/>
    <w:rsid w:val="00A83AA5"/>
  </w:style>
  <w:style w:type="character" w:customStyle="1" w:styleId="af">
    <w:name w:val="註解文字 字元"/>
    <w:basedOn w:val="a3"/>
    <w:link w:val="ae"/>
    <w:rsid w:val="00A83AA5"/>
    <w:rPr>
      <w:kern w:val="2"/>
      <w:sz w:val="24"/>
    </w:rPr>
  </w:style>
  <w:style w:type="paragraph" w:styleId="af0">
    <w:name w:val="annotation subject"/>
    <w:basedOn w:val="ae"/>
    <w:next w:val="ae"/>
    <w:link w:val="af1"/>
    <w:rsid w:val="00A83AA5"/>
    <w:rPr>
      <w:b/>
      <w:bCs/>
      <w:szCs w:val="24"/>
    </w:rPr>
  </w:style>
  <w:style w:type="character" w:customStyle="1" w:styleId="af1">
    <w:name w:val="註解主旨 字元"/>
    <w:basedOn w:val="af"/>
    <w:link w:val="af0"/>
    <w:rsid w:val="00A83AA5"/>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770681">
      <w:bodyDiv w:val="1"/>
      <w:marLeft w:val="0"/>
      <w:marRight w:val="0"/>
      <w:marTop w:val="0"/>
      <w:marBottom w:val="0"/>
      <w:divBdr>
        <w:top w:val="none" w:sz="0" w:space="0" w:color="auto"/>
        <w:left w:val="none" w:sz="0" w:space="0" w:color="auto"/>
        <w:bottom w:val="none" w:sz="0" w:space="0" w:color="auto"/>
        <w:right w:val="none" w:sz="0" w:space="0" w:color="auto"/>
      </w:divBdr>
    </w:div>
    <w:div w:id="381902728">
      <w:bodyDiv w:val="1"/>
      <w:marLeft w:val="0"/>
      <w:marRight w:val="0"/>
      <w:marTop w:val="0"/>
      <w:marBottom w:val="0"/>
      <w:divBdr>
        <w:top w:val="none" w:sz="0" w:space="0" w:color="auto"/>
        <w:left w:val="none" w:sz="0" w:space="0" w:color="auto"/>
        <w:bottom w:val="none" w:sz="0" w:space="0" w:color="auto"/>
        <w:right w:val="none" w:sz="0" w:space="0" w:color="auto"/>
      </w:divBdr>
    </w:div>
    <w:div w:id="1316030702">
      <w:bodyDiv w:val="1"/>
      <w:marLeft w:val="0"/>
      <w:marRight w:val="0"/>
      <w:marTop w:val="0"/>
      <w:marBottom w:val="0"/>
      <w:divBdr>
        <w:top w:val="none" w:sz="0" w:space="0" w:color="auto"/>
        <w:left w:val="none" w:sz="0" w:space="0" w:color="auto"/>
        <w:bottom w:val="none" w:sz="0" w:space="0" w:color="auto"/>
        <w:right w:val="none" w:sz="0" w:space="0" w:color="auto"/>
      </w:divBdr>
    </w:div>
    <w:div w:id="144403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4B89C-D9CB-4552-B832-4A7607F2E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411</Words>
  <Characters>2346</Characters>
  <Application>Microsoft Office Word</Application>
  <DocSecurity>0</DocSecurity>
  <Lines>19</Lines>
  <Paragraphs>5</Paragraphs>
  <ScaleCrop>false</ScaleCrop>
  <Company>TAIMEX</Company>
  <LinksUpToDate>false</LinksUpToDate>
  <CharactersWithSpaces>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壹、業務及收入循環</dc:title>
  <dc:subject/>
  <dc:creator>台灣期貨交易所</dc:creator>
  <cp:keywords/>
  <dc:description/>
  <cp:lastModifiedBy>user</cp:lastModifiedBy>
  <cp:revision>16</cp:revision>
  <cp:lastPrinted>2012-06-22T13:30:00Z</cp:lastPrinted>
  <dcterms:created xsi:type="dcterms:W3CDTF">2012-07-18T03:02:00Z</dcterms:created>
  <dcterms:modified xsi:type="dcterms:W3CDTF">2012-09-29T15:23:00Z</dcterms:modified>
</cp:coreProperties>
</file>